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0736" w14:textId="77777777" w:rsidR="00C310CC" w:rsidRPr="00794709" w:rsidRDefault="007C1672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 w14:anchorId="24628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200.25pt;height:74.25pt;z-index:251664896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 w14:anchorId="7394FE5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14:paraId="05E31797" w14:textId="68228FD1" w:rsidR="00F46628" w:rsidRPr="002B5ED7" w:rsidRDefault="00F46628" w:rsidP="002F55E2">
                  <w:pPr>
                    <w:jc w:val="both"/>
                  </w:pPr>
                  <w:r w:rsidRPr="005856F7">
                    <w:t>Приложение к ОПОП</w:t>
                  </w:r>
                  <w:r w:rsidR="008554DD">
                    <w:t xml:space="preserve"> магистратура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A67DBE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 w:rsidRPr="005856F7">
                    <w:t>, Направленность (профиль) программы «</w:t>
                  </w:r>
                  <w:r w:rsidR="00A67DBE">
                    <w:rPr>
                      <w:rFonts w:eastAsia="Courier New"/>
                      <w:lang w:bidi="ru-RU"/>
                    </w:rPr>
                    <w:t>Дополнительное образование детей</w:t>
                  </w:r>
                  <w:r w:rsidRPr="005856F7">
                    <w:t xml:space="preserve">», утв. приказом ректора ОмГА </w:t>
                  </w:r>
                  <w:r w:rsidRPr="002B5ED7">
                    <w:t xml:space="preserve">от </w:t>
                  </w:r>
                  <w:r w:rsidR="007C1672" w:rsidRPr="007C1672">
                    <w:t>27.03.2023 №51</w:t>
                  </w:r>
                </w:p>
              </w:txbxContent>
            </v:textbox>
          </v:shape>
        </w:pict>
      </w:r>
    </w:p>
    <w:p w14:paraId="2F2F866C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4D44B4FA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5FDFA932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226ABCDB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73DBE14A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555EDBE0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14:paraId="3326144A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14:paraId="56E534A5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14:paraId="32218F02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14:paraId="4C781D3D" w14:textId="77777777" w:rsidR="002F55E2" w:rsidRPr="00794709" w:rsidRDefault="007C167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 w14:anchorId="35EEBDBB"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14:paraId="234DBCF8" w14:textId="77777777"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14:paraId="785746F0" w14:textId="77777777"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14:paraId="47496504" w14:textId="77777777" w:rsidR="00F46628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5B51FCB" w14:textId="77777777"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14:paraId="7091AAAD" w14:textId="1BB9EA1C" w:rsidR="00F46628" w:rsidRPr="004F25CE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</w:t>
                  </w:r>
                  <w:r w:rsidRPr="004F25CE">
                    <w:rPr>
                      <w:sz w:val="24"/>
                      <w:szCs w:val="24"/>
                    </w:rPr>
                    <w:t xml:space="preserve"> </w:t>
                  </w:r>
                  <w:r w:rsidR="007C1672" w:rsidRPr="007C1672">
                    <w:rPr>
                      <w:sz w:val="24"/>
                      <w:szCs w:val="24"/>
                    </w:rPr>
                    <w:t>27.03.2023 г.</w:t>
                  </w:r>
                </w:p>
              </w:txbxContent>
            </v:textbox>
          </v:shape>
        </w:pict>
      </w:r>
    </w:p>
    <w:p w14:paraId="37067B03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0EA9F15E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289D5D5F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3813BE29" w14:textId="77777777"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14:paraId="6872EAA8" w14:textId="77777777"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14:paraId="1BA11EFA" w14:textId="77777777"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0F2E1E89" w14:textId="77777777" w:rsidR="00024C39" w:rsidRPr="00F6667E" w:rsidRDefault="00024C39" w:rsidP="00024C39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14:paraId="77562CB5" w14:textId="77777777"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14:paraId="3FFE0BC6" w14:textId="77777777" w:rsidR="00620D25" w:rsidRDefault="00620D25" w:rsidP="00024C3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Производственная практика </w:t>
      </w:r>
    </w:p>
    <w:p w14:paraId="101673B0" w14:textId="77777777" w:rsidR="00024C39" w:rsidRPr="00024C39" w:rsidRDefault="00024C39" w:rsidP="00024C39">
      <w:pPr>
        <w:widowControl/>
        <w:suppressAutoHyphens/>
        <w:autoSpaceDE/>
        <w:adjustRightInd/>
        <w:jc w:val="center"/>
        <w:rPr>
          <w:b/>
          <w:bCs/>
          <w:sz w:val="28"/>
          <w:szCs w:val="28"/>
        </w:rPr>
      </w:pPr>
      <w:r w:rsidRPr="00024C39">
        <w:rPr>
          <w:b/>
          <w:bCs/>
          <w:sz w:val="28"/>
          <w:szCs w:val="28"/>
        </w:rPr>
        <w:t>(научно-исследовательская работа)</w:t>
      </w:r>
    </w:p>
    <w:p w14:paraId="4860E8B9" w14:textId="77777777" w:rsidR="00024C39" w:rsidRPr="00F069C6" w:rsidRDefault="00024C39" w:rsidP="00024C3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>К.М.0</w:t>
      </w:r>
      <w:r w:rsidR="00B6709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B67091">
        <w:rPr>
          <w:b/>
          <w:sz w:val="28"/>
          <w:szCs w:val="28"/>
        </w:rPr>
        <w:t>4</w:t>
      </w:r>
      <w:r w:rsidRPr="00F069C6">
        <w:rPr>
          <w:b/>
          <w:sz w:val="28"/>
          <w:szCs w:val="28"/>
        </w:rPr>
        <w:t>(П)</w:t>
      </w:r>
    </w:p>
    <w:p w14:paraId="48CCED7A" w14:textId="77777777" w:rsidR="00465871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14:paraId="78BF4D37" w14:textId="77777777" w:rsidR="002F55E2" w:rsidRPr="006A7914" w:rsidRDefault="008F15FE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670606">
        <w:rPr>
          <w:rFonts w:eastAsia="Courier New"/>
          <w:b/>
          <w:sz w:val="28"/>
          <w:szCs w:val="28"/>
          <w:lang w:bidi="ru-RU"/>
        </w:rPr>
        <w:t>Магистратура</w:t>
      </w:r>
      <w:r w:rsidR="00FB5E34" w:rsidRPr="00670606">
        <w:rPr>
          <w:rFonts w:eastAsia="Courier New"/>
          <w:b/>
          <w:sz w:val="28"/>
          <w:szCs w:val="28"/>
          <w:lang w:bidi="ru-RU"/>
        </w:rPr>
        <w:t xml:space="preserve"> по н</w:t>
      </w:r>
      <w:r w:rsidR="002F55E2" w:rsidRPr="00670606">
        <w:rPr>
          <w:rFonts w:eastAsia="Courier New"/>
          <w:b/>
          <w:sz w:val="28"/>
          <w:szCs w:val="28"/>
          <w:lang w:bidi="ru-RU"/>
        </w:rPr>
        <w:t>аправлени</w:t>
      </w:r>
      <w:r w:rsidR="00FB5E34" w:rsidRPr="00670606">
        <w:rPr>
          <w:rFonts w:eastAsia="Courier New"/>
          <w:b/>
          <w:sz w:val="28"/>
          <w:szCs w:val="28"/>
          <w:lang w:bidi="ru-RU"/>
        </w:rPr>
        <w:t>ю</w:t>
      </w:r>
      <w:r w:rsidR="002F55E2" w:rsidRPr="00670606">
        <w:rPr>
          <w:rFonts w:eastAsia="Courier New"/>
          <w:b/>
          <w:sz w:val="28"/>
          <w:szCs w:val="28"/>
          <w:lang w:bidi="ru-RU"/>
        </w:rPr>
        <w:t xml:space="preserve"> подготовки: </w:t>
      </w:r>
      <w:r w:rsidRPr="006A7914">
        <w:rPr>
          <w:rFonts w:eastAsia="Courier New"/>
          <w:b/>
          <w:sz w:val="28"/>
          <w:szCs w:val="28"/>
          <w:lang w:bidi="ru-RU"/>
        </w:rPr>
        <w:t>44.04</w:t>
      </w:r>
      <w:r w:rsidR="006C253D" w:rsidRPr="006A7914">
        <w:rPr>
          <w:rFonts w:eastAsia="Courier New"/>
          <w:b/>
          <w:sz w:val="28"/>
          <w:szCs w:val="28"/>
          <w:lang w:bidi="ru-RU"/>
        </w:rPr>
        <w:t>.01 Педагогическое образование</w:t>
      </w:r>
      <w:r w:rsidR="006C253D" w:rsidRPr="006A7914">
        <w:rPr>
          <w:rFonts w:eastAsia="Courier New"/>
          <w:b/>
          <w:sz w:val="28"/>
          <w:szCs w:val="28"/>
          <w:lang w:bidi="ru-RU"/>
        </w:rPr>
        <w:cr/>
      </w:r>
      <w:r w:rsidR="002F55E2" w:rsidRPr="006A7914">
        <w:rPr>
          <w:rFonts w:eastAsia="Courier New"/>
          <w:b/>
          <w:sz w:val="28"/>
          <w:szCs w:val="28"/>
          <w:lang w:bidi="ru-RU"/>
        </w:rPr>
        <w:cr/>
        <w:t>Направленность (профиль) программы: «</w:t>
      </w:r>
      <w:r w:rsidRPr="006A7914">
        <w:rPr>
          <w:rFonts w:eastAsia="Courier New"/>
          <w:b/>
          <w:sz w:val="28"/>
          <w:szCs w:val="28"/>
          <w:lang w:bidi="ru-RU"/>
        </w:rPr>
        <w:t>Дополнительное образование детей</w:t>
      </w:r>
      <w:r w:rsidR="002F55E2" w:rsidRPr="006A7914">
        <w:rPr>
          <w:rFonts w:eastAsia="Courier New"/>
          <w:b/>
          <w:sz w:val="28"/>
          <w:szCs w:val="28"/>
          <w:lang w:bidi="ru-RU"/>
        </w:rPr>
        <w:t>»</w:t>
      </w:r>
    </w:p>
    <w:p w14:paraId="5E022666" w14:textId="77777777" w:rsidR="002F55E2" w:rsidRPr="006A7914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</w:p>
    <w:p w14:paraId="1387F4CB" w14:textId="77777777" w:rsidR="002F55E2" w:rsidRPr="00670606" w:rsidRDefault="002F55E2" w:rsidP="002F55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70606">
        <w:rPr>
          <w:rFonts w:eastAsia="Courier New"/>
          <w:b/>
          <w:sz w:val="28"/>
          <w:szCs w:val="28"/>
          <w:lang w:bidi="ru-RU"/>
        </w:rPr>
        <w:t>Области профессиональной деятельности и (или) сферы профессиональной деятельности.</w:t>
      </w:r>
      <w:r w:rsidRPr="00670606">
        <w:rPr>
          <w:sz w:val="28"/>
          <w:szCs w:val="28"/>
        </w:rPr>
        <w:t xml:space="preserve"> </w:t>
      </w:r>
    </w:p>
    <w:p w14:paraId="61C6CC23" w14:textId="77777777"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14:paraId="229243FE" w14:textId="77777777"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14:paraId="6047229D" w14:textId="77777777"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794709" w14:paraId="2B03A6A4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2407DBD8" w14:textId="77777777"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14:paraId="5C89BC24" w14:textId="77777777"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794709" w14:paraId="39C37537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461CBB31" w14:textId="77777777"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14:paraId="574629EE" w14:textId="77777777"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5F155B" w:rsidRPr="00794709" w14:paraId="141F4259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1A748C16" w14:textId="77777777" w:rsidR="005F155B" w:rsidRPr="00794709" w:rsidRDefault="005F155B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14:paraId="042ED7F3" w14:textId="77777777" w:rsidR="005F155B" w:rsidRPr="00FE69C1" w:rsidRDefault="005F155B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794709" w14:paraId="185B3954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0E41053C" w14:textId="77777777"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14:paraId="6F728B69" w14:textId="77777777"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14:paraId="7EB2FA7E" w14:textId="77777777" w:rsidR="002F55E2" w:rsidRPr="004D2554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0A0E0E" w:rsidRPr="00794709">
        <w:rPr>
          <w:color w:val="000000"/>
          <w:sz w:val="24"/>
          <w:szCs w:val="24"/>
        </w:rPr>
        <w:t>педагогический</w:t>
      </w:r>
      <w:r w:rsidRPr="00794709">
        <w:rPr>
          <w:color w:val="000000"/>
          <w:sz w:val="24"/>
          <w:szCs w:val="24"/>
        </w:rPr>
        <w:t xml:space="preserve">; </w:t>
      </w:r>
      <w:r w:rsidR="004D2554">
        <w:rPr>
          <w:color w:val="000000"/>
          <w:sz w:val="24"/>
          <w:szCs w:val="24"/>
        </w:rPr>
        <w:t xml:space="preserve">научно-исследовательский, </w:t>
      </w:r>
      <w:r w:rsidR="00897DFB" w:rsidRPr="004D2554">
        <w:rPr>
          <w:sz w:val="24"/>
          <w:szCs w:val="24"/>
        </w:rPr>
        <w:t xml:space="preserve">проектный; </w:t>
      </w:r>
      <w:r w:rsidR="004D2554" w:rsidRPr="004D2554">
        <w:rPr>
          <w:sz w:val="24"/>
          <w:szCs w:val="24"/>
        </w:rPr>
        <w:t xml:space="preserve">методический, управленческий, </w:t>
      </w:r>
      <w:r w:rsidR="00897DFB" w:rsidRPr="004D2554">
        <w:rPr>
          <w:sz w:val="24"/>
          <w:szCs w:val="24"/>
        </w:rPr>
        <w:t>культурно-просветительски</w:t>
      </w:r>
      <w:r w:rsidR="000A0E0E" w:rsidRPr="004D2554">
        <w:rPr>
          <w:sz w:val="24"/>
          <w:szCs w:val="24"/>
        </w:rPr>
        <w:t>й</w:t>
      </w:r>
    </w:p>
    <w:p w14:paraId="3340AFB5" w14:textId="77777777"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53A17703" w14:textId="77777777" w:rsidR="00E91DDD" w:rsidRPr="00794709" w:rsidRDefault="00E91DDD" w:rsidP="00E91DD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14:paraId="48AC1A40" w14:textId="77777777" w:rsidR="007C1672" w:rsidRPr="006A2B05" w:rsidRDefault="007C1672" w:rsidP="007C167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Очной</w:t>
      </w:r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D17C5B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14:paraId="0D77EF88" w14:textId="77777777" w:rsidR="007C1672" w:rsidRPr="00794709" w:rsidRDefault="007C1672" w:rsidP="007C167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4D2CE58F" w14:textId="77777777" w:rsidR="007C1672" w:rsidRPr="00794709" w:rsidRDefault="007C1672" w:rsidP="007C167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val="en-US"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val="en-US"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14:paraId="4E6F7EC8" w14:textId="77777777" w:rsidR="007C1672" w:rsidRPr="00794709" w:rsidRDefault="007C1672" w:rsidP="007C167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265FA4B6" w14:textId="77777777" w:rsidR="007C1672" w:rsidRPr="00D17C5B" w:rsidRDefault="007C1672" w:rsidP="007C1672">
      <w:pPr>
        <w:suppressAutoHyphens/>
        <w:contextualSpacing/>
        <w:rPr>
          <w:sz w:val="24"/>
          <w:szCs w:val="24"/>
          <w:lang w:val="en-US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>
        <w:rPr>
          <w:sz w:val="24"/>
          <w:szCs w:val="24"/>
          <w:lang w:val="en-US"/>
        </w:rPr>
        <w:t>23</w:t>
      </w:r>
    </w:p>
    <w:p w14:paraId="10D9D465" w14:textId="77777777" w:rsidR="002C1ABA" w:rsidRPr="00F37185" w:rsidRDefault="002C1ABA" w:rsidP="002C1ABA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2C1ABA" w:rsidRPr="00F37185" w14:paraId="67D0F221" w14:textId="77777777" w:rsidTr="007F5BC5">
        <w:tc>
          <w:tcPr>
            <w:tcW w:w="562" w:type="dxa"/>
            <w:hideMark/>
          </w:tcPr>
          <w:p w14:paraId="0FB5E290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14:paraId="4FC166CF" w14:textId="77777777" w:rsidR="002C1ABA" w:rsidRPr="00F37185" w:rsidRDefault="002C1ABA" w:rsidP="007F5BC5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14:paraId="4991EB64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E002D25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1D59903C" w14:textId="77777777" w:rsidTr="007F5BC5">
        <w:tc>
          <w:tcPr>
            <w:tcW w:w="562" w:type="dxa"/>
            <w:hideMark/>
          </w:tcPr>
          <w:p w14:paraId="55E5C869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14:paraId="6B46379D" w14:textId="77777777" w:rsidR="002C1ABA" w:rsidRPr="0003264E" w:rsidRDefault="002C1ABA" w:rsidP="007F5BC5">
            <w:pPr>
              <w:pStyle w:val="af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14:paraId="7FD06935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9611B19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6D63ED85" w14:textId="77777777" w:rsidTr="007F5BC5">
        <w:tc>
          <w:tcPr>
            <w:tcW w:w="562" w:type="dxa"/>
            <w:hideMark/>
          </w:tcPr>
          <w:p w14:paraId="0FFF14E8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14:paraId="47D1CA38" w14:textId="77777777" w:rsidR="002C1ABA" w:rsidRPr="00E54553" w:rsidRDefault="002C1ABA" w:rsidP="002C1ABA">
            <w:pPr>
              <w:pStyle w:val="1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практики в структуре образовательной программы</w:t>
            </w:r>
          </w:p>
        </w:tc>
        <w:tc>
          <w:tcPr>
            <w:tcW w:w="703" w:type="dxa"/>
          </w:tcPr>
          <w:p w14:paraId="56479A30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3F30718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31D8C86A" w14:textId="77777777" w:rsidTr="007F5BC5">
        <w:tc>
          <w:tcPr>
            <w:tcW w:w="562" w:type="dxa"/>
            <w:hideMark/>
          </w:tcPr>
          <w:p w14:paraId="2D9C044C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14:paraId="555DB08C" w14:textId="77777777" w:rsidR="002C1ABA" w:rsidRPr="00E54553" w:rsidRDefault="002C1ABA" w:rsidP="007F5BC5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14:paraId="064ADC01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0E6D07C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286F825B" w14:textId="77777777" w:rsidTr="007F5BC5">
        <w:tc>
          <w:tcPr>
            <w:tcW w:w="562" w:type="dxa"/>
            <w:hideMark/>
          </w:tcPr>
          <w:p w14:paraId="648D5A28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14:paraId="1DC89919" w14:textId="77777777" w:rsidR="002C1ABA" w:rsidRPr="00E54553" w:rsidRDefault="002C1ABA" w:rsidP="002C1ABA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6D2AE4">
              <w:rPr>
                <w:sz w:val="24"/>
                <w:szCs w:val="24"/>
              </w:rPr>
              <w:t xml:space="preserve">производственной </w:t>
            </w:r>
            <w:r w:rsidRPr="00E54553">
              <w:rPr>
                <w:sz w:val="24"/>
                <w:szCs w:val="24"/>
              </w:rPr>
              <w:t>практики</w:t>
            </w:r>
            <w:r w:rsidRPr="00E54553">
              <w:t xml:space="preserve"> </w:t>
            </w:r>
            <w:r>
              <w:rPr>
                <w:sz w:val="24"/>
                <w:szCs w:val="24"/>
              </w:rPr>
              <w:t>(научно-исследовательская работа</w:t>
            </w:r>
            <w:r w:rsidRPr="00E5455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14:paraId="33A606BC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35D2C0C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47BA5EED" w14:textId="77777777" w:rsidTr="007F5BC5">
        <w:tc>
          <w:tcPr>
            <w:tcW w:w="562" w:type="dxa"/>
            <w:hideMark/>
          </w:tcPr>
          <w:p w14:paraId="58E8A729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14:paraId="7061C262" w14:textId="77777777" w:rsidR="002C1ABA" w:rsidRPr="00E54553" w:rsidRDefault="002C1ABA" w:rsidP="007F5BC5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14:paraId="716B186B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494B396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5BE77A34" w14:textId="77777777" w:rsidTr="007F5BC5">
        <w:tc>
          <w:tcPr>
            <w:tcW w:w="562" w:type="dxa"/>
            <w:hideMark/>
          </w:tcPr>
          <w:p w14:paraId="53D89758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14:paraId="3732DE5D" w14:textId="77777777" w:rsidR="002C1ABA" w:rsidRPr="00E54553" w:rsidRDefault="002C1ABA" w:rsidP="002C1ABA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6D2AE4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</w:t>
            </w:r>
            <w:r w:rsidRPr="00E54553">
              <w:rPr>
                <w:sz w:val="24"/>
                <w:szCs w:val="24"/>
              </w:rPr>
              <w:t>практика)</w:t>
            </w:r>
          </w:p>
        </w:tc>
        <w:tc>
          <w:tcPr>
            <w:tcW w:w="703" w:type="dxa"/>
          </w:tcPr>
          <w:p w14:paraId="358975FE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58073CD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65EDCAC0" w14:textId="77777777" w:rsidTr="007F5BC5">
        <w:tc>
          <w:tcPr>
            <w:tcW w:w="562" w:type="dxa"/>
            <w:hideMark/>
          </w:tcPr>
          <w:p w14:paraId="5A480B1C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14:paraId="18DF126E" w14:textId="77777777" w:rsidR="002C1ABA" w:rsidRPr="00E54553" w:rsidRDefault="002C1ABA" w:rsidP="007F5BC5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14:paraId="40D2D6F5" w14:textId="77777777" w:rsidR="002C1ABA" w:rsidRPr="00F37185" w:rsidRDefault="002C1ABA" w:rsidP="007F5BC5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6D2AE4">
              <w:rPr>
                <w:sz w:val="24"/>
                <w:szCs w:val="24"/>
              </w:rPr>
              <w:t>производственной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14:paraId="738D5C67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11ECEBC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3CA11CE0" w14:textId="77777777" w:rsidTr="007F5BC5">
        <w:tc>
          <w:tcPr>
            <w:tcW w:w="562" w:type="dxa"/>
            <w:hideMark/>
          </w:tcPr>
          <w:p w14:paraId="6E881A63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14:paraId="766944B8" w14:textId="77777777"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14:paraId="3F7E3151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736CE9C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6C8B91D8" w14:textId="77777777" w:rsidTr="007F5BC5">
        <w:tc>
          <w:tcPr>
            <w:tcW w:w="562" w:type="dxa"/>
            <w:hideMark/>
          </w:tcPr>
          <w:p w14:paraId="0BDD8DED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14:paraId="4D9A7AB0" w14:textId="77777777" w:rsidR="002C1ABA" w:rsidRPr="00F37185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14:paraId="3A61979E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D024E88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5AD867FC" w14:textId="77777777" w:rsidTr="007F5BC5">
        <w:tc>
          <w:tcPr>
            <w:tcW w:w="562" w:type="dxa"/>
            <w:hideMark/>
          </w:tcPr>
          <w:p w14:paraId="4166EE86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14:paraId="24D9699E" w14:textId="77777777" w:rsidR="002C1ABA" w:rsidRPr="00E54553" w:rsidRDefault="002C1ABA" w:rsidP="007F5BC5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14:paraId="43B58B32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6A9CADE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0D801E32" w14:textId="77777777" w:rsidTr="007F5BC5">
        <w:tc>
          <w:tcPr>
            <w:tcW w:w="562" w:type="dxa"/>
            <w:hideMark/>
          </w:tcPr>
          <w:p w14:paraId="3B1A175F" w14:textId="77777777" w:rsidR="002C1ABA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14:paraId="72FF75C5" w14:textId="77777777"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14:paraId="4D55F3BD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5746629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131BD7" w14:textId="77777777" w:rsidR="002C1ABA" w:rsidRDefault="002C1ABA" w:rsidP="002C1ABA">
      <w:pPr>
        <w:spacing w:after="160" w:line="256" w:lineRule="auto"/>
        <w:rPr>
          <w:sz w:val="24"/>
          <w:szCs w:val="24"/>
        </w:rPr>
      </w:pPr>
    </w:p>
    <w:p w14:paraId="031FB903" w14:textId="77777777" w:rsidR="002C1ABA" w:rsidRDefault="002C1ABA" w:rsidP="002C1ABA">
      <w:pPr>
        <w:spacing w:after="160" w:line="256" w:lineRule="auto"/>
        <w:rPr>
          <w:sz w:val="24"/>
          <w:szCs w:val="24"/>
        </w:rPr>
      </w:pPr>
    </w:p>
    <w:p w14:paraId="73095A84" w14:textId="77777777" w:rsidR="002F55E2" w:rsidRPr="00794709" w:rsidRDefault="002F55E2" w:rsidP="002C1ABA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48E25D29" w14:textId="77777777" w:rsidR="002F55E2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2F1CCB55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7EB142C2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715B063B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4C0B0C14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5EDB44D7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1CECC353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420E0B1D" w14:textId="77777777" w:rsidR="00DE3E65" w:rsidRPr="00794709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br w:type="page"/>
      </w:r>
    </w:p>
    <w:p w14:paraId="2FCD27B6" w14:textId="77777777" w:rsidR="00DE3E65" w:rsidRPr="00794709" w:rsidRDefault="00DE3E65" w:rsidP="00DE3E65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Составитель:</w:t>
      </w:r>
    </w:p>
    <w:p w14:paraId="6C79323A" w14:textId="77777777"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14:paraId="0088D55C" w14:textId="77777777" w:rsidR="00DE3E65" w:rsidRPr="00794709" w:rsidRDefault="00DE3E65" w:rsidP="00DE3E65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д.п.н., профессор</w:t>
      </w:r>
      <w:r w:rsidRPr="00794709">
        <w:rPr>
          <w:iCs/>
          <w:sz w:val="24"/>
          <w:szCs w:val="24"/>
        </w:rPr>
        <w:t xml:space="preserve"> </w:t>
      </w:r>
      <w:r w:rsidR="004F25CE">
        <w:rPr>
          <w:iCs/>
          <w:sz w:val="24"/>
          <w:szCs w:val="24"/>
        </w:rPr>
        <w:t xml:space="preserve">кафедры ППиСР  </w:t>
      </w:r>
      <w:r>
        <w:rPr>
          <w:iCs/>
          <w:sz w:val="24"/>
          <w:szCs w:val="24"/>
        </w:rPr>
        <w:t>С.В. Шмачилина-Цибенко</w:t>
      </w:r>
    </w:p>
    <w:p w14:paraId="1C6DC852" w14:textId="77777777" w:rsidR="00DE3E65" w:rsidRPr="00794709" w:rsidRDefault="00EB5754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DE3E65"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DE3E65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DE3E65" w:rsidRPr="00794709">
        <w:rPr>
          <w:spacing w:val="-3"/>
          <w:sz w:val="24"/>
          <w:szCs w:val="24"/>
          <w:lang w:eastAsia="en-US"/>
        </w:rPr>
        <w:t>»</w:t>
      </w:r>
    </w:p>
    <w:p w14:paraId="3AAAB779" w14:textId="16AFB234" w:rsidR="00DE3E65" w:rsidRPr="00633795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Протокол от</w:t>
      </w:r>
      <w:r w:rsidR="007C1672">
        <w:rPr>
          <w:spacing w:val="-3"/>
          <w:sz w:val="24"/>
          <w:szCs w:val="24"/>
          <w:lang w:val="en-US" w:eastAsia="en-US"/>
        </w:rPr>
        <w:t xml:space="preserve"> </w:t>
      </w:r>
      <w:r w:rsidR="007C1672" w:rsidRPr="007C1672">
        <w:rPr>
          <w:spacing w:val="-3"/>
          <w:sz w:val="24"/>
          <w:szCs w:val="24"/>
          <w:lang w:eastAsia="en-US"/>
        </w:rPr>
        <w:t>24.03.2023 г. №8</w:t>
      </w:r>
    </w:p>
    <w:p w14:paraId="424D7F73" w14:textId="77777777"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14:paraId="321F42E2" w14:textId="77777777"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Зав. кафедрой д.п.</w:t>
      </w:r>
      <w:r w:rsidR="004F25CE">
        <w:rPr>
          <w:spacing w:val="-3"/>
          <w:sz w:val="24"/>
          <w:szCs w:val="24"/>
          <w:lang w:eastAsia="en-US"/>
        </w:rPr>
        <w:t>н., профессор  Е.В. Лопанова</w:t>
      </w:r>
    </w:p>
    <w:p w14:paraId="7455A55A" w14:textId="77777777" w:rsidR="008D1051" w:rsidRPr="00794709" w:rsidRDefault="008E4F56" w:rsidP="008E4F56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</w:p>
    <w:p w14:paraId="14B551F4" w14:textId="77777777" w:rsidR="0054679E" w:rsidRPr="00CD4836" w:rsidRDefault="008D1051" w:rsidP="0054679E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54679E" w:rsidRPr="00CD4836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</w:t>
      </w:r>
      <w:r w:rsidR="001F7DF5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54679E" w:rsidRPr="00CD4836">
        <w:rPr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="0054679E" w:rsidRPr="00CD4836">
        <w:rPr>
          <w:b/>
          <w:i/>
          <w:sz w:val="24"/>
          <w:szCs w:val="24"/>
          <w:lang w:eastAsia="en-US"/>
        </w:rPr>
        <w:t>в соответствии с:</w:t>
      </w:r>
    </w:p>
    <w:p w14:paraId="0B15B29E" w14:textId="77777777"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14:paraId="5A721AFC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</w:rPr>
        <w:t>, утвержден Приказом Минобрнауки России от 22.02.2018 N126 «Об утверждении федерального государственного образовательного стандарта высшего образования - бакалавриат по направлению подготовки 44.03.01 «Педагогическое образование» (Зарегистрировано в Минюсте России 15.03.2018 N 50361);</w:t>
      </w:r>
    </w:p>
    <w:p w14:paraId="6682093D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14:paraId="25A9653E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Рабочая программа практики составлена в соответствии с локальными нормативными актами ЧУОО ВО «Омская гуманитарная академия» (далее – Академия; ОмГА):</w:t>
      </w:r>
    </w:p>
    <w:p w14:paraId="6E9DCD91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36E42FE8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6B0EB769" w14:textId="77777777" w:rsidR="0054679E" w:rsidRPr="00CD4836" w:rsidRDefault="0054679E" w:rsidP="0054679E">
      <w:pPr>
        <w:jc w:val="both"/>
        <w:outlineLvl w:val="1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</w:t>
      </w:r>
      <w:r w:rsidRPr="00CD4836">
        <w:rPr>
          <w:sz w:val="24"/>
          <w:szCs w:val="24"/>
        </w:rPr>
        <w:t>Положением о практической подготовке обучающихся</w:t>
      </w:r>
      <w:r w:rsidRPr="00CD4836">
        <w:rPr>
          <w:sz w:val="24"/>
          <w:szCs w:val="24"/>
          <w:lang w:eastAsia="en-US"/>
        </w:rPr>
        <w:t>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14:paraId="2E9F3912" w14:textId="77777777"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2D5D402E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6D73F9FA" w14:textId="0636F4D9" w:rsidR="0054679E" w:rsidRPr="00573BDC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CD4836">
        <w:rPr>
          <w:sz w:val="24"/>
          <w:szCs w:val="24"/>
        </w:rPr>
        <w:t xml:space="preserve">– магистратура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  <w:lang w:eastAsia="en-US"/>
        </w:rPr>
        <w:t xml:space="preserve"> направленность (профиль) программы: </w:t>
      </w:r>
      <w:r w:rsidRPr="00573BDC">
        <w:rPr>
          <w:rFonts w:eastAsia="Courier New"/>
          <w:sz w:val="24"/>
          <w:szCs w:val="24"/>
          <w:lang w:bidi="ru-RU"/>
        </w:rPr>
        <w:t>«</w:t>
      </w:r>
      <w:r w:rsidR="00B17B27" w:rsidRPr="00573BDC">
        <w:rPr>
          <w:rFonts w:eastAsia="Courier New"/>
          <w:sz w:val="24"/>
          <w:szCs w:val="24"/>
          <w:lang w:bidi="ru-RU"/>
        </w:rPr>
        <w:t>Дополнительное образование детей</w:t>
      </w:r>
      <w:r w:rsidRPr="00573BDC">
        <w:rPr>
          <w:rFonts w:eastAsia="Courier New"/>
          <w:sz w:val="24"/>
          <w:szCs w:val="24"/>
          <w:lang w:bidi="ru-RU"/>
        </w:rPr>
        <w:t>»</w:t>
      </w:r>
      <w:r w:rsidRPr="00573BDC">
        <w:rPr>
          <w:sz w:val="24"/>
          <w:szCs w:val="24"/>
        </w:rPr>
        <w:t xml:space="preserve">; </w:t>
      </w:r>
      <w:r w:rsidR="004F25CE">
        <w:rPr>
          <w:sz w:val="24"/>
          <w:szCs w:val="24"/>
          <w:lang w:eastAsia="en-US"/>
        </w:rPr>
        <w:t xml:space="preserve">форма обучения – очная на </w:t>
      </w:r>
      <w:r w:rsidR="007C1672" w:rsidRPr="007C1672">
        <w:rPr>
          <w:sz w:val="24"/>
          <w:szCs w:val="24"/>
          <w:lang w:eastAsia="en-US"/>
        </w:rPr>
        <w:t>2023/2024</w:t>
      </w:r>
      <w:r w:rsidRPr="00573BDC">
        <w:rPr>
          <w:sz w:val="24"/>
          <w:szCs w:val="24"/>
          <w:lang w:eastAsia="en-US"/>
        </w:rPr>
        <w:t xml:space="preserve"> учебный год,</w:t>
      </w:r>
      <w:r w:rsidRPr="00573BDC">
        <w:rPr>
          <w:sz w:val="24"/>
          <w:szCs w:val="24"/>
        </w:rPr>
        <w:t xml:space="preserve"> </w:t>
      </w:r>
      <w:r w:rsidRPr="00573BDC">
        <w:rPr>
          <w:sz w:val="24"/>
          <w:szCs w:val="24"/>
          <w:lang w:eastAsia="en-US"/>
        </w:rPr>
        <w:t>ут</w:t>
      </w:r>
      <w:r w:rsidR="004F25CE">
        <w:rPr>
          <w:sz w:val="24"/>
          <w:szCs w:val="24"/>
          <w:lang w:eastAsia="en-US"/>
        </w:rPr>
        <w:t>вержденным приказом ректора от</w:t>
      </w:r>
      <w:r w:rsidRPr="00573BDC">
        <w:rPr>
          <w:sz w:val="24"/>
          <w:szCs w:val="24"/>
          <w:lang w:eastAsia="en-US"/>
        </w:rPr>
        <w:t xml:space="preserve"> </w:t>
      </w:r>
      <w:r w:rsidR="007C1672" w:rsidRPr="007C1672">
        <w:rPr>
          <w:rFonts w:eastAsia="Courier New"/>
          <w:bCs/>
          <w:sz w:val="24"/>
          <w:szCs w:val="24"/>
        </w:rPr>
        <w:t>27.03.2023 №51</w:t>
      </w:r>
      <w:r w:rsidRPr="00573BDC">
        <w:rPr>
          <w:sz w:val="24"/>
          <w:szCs w:val="24"/>
          <w:lang w:eastAsia="en-US"/>
        </w:rPr>
        <w:t>;</w:t>
      </w:r>
    </w:p>
    <w:p w14:paraId="1549E0C9" w14:textId="2C079656"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573BDC">
        <w:rPr>
          <w:sz w:val="24"/>
          <w:szCs w:val="24"/>
        </w:rPr>
        <w:t xml:space="preserve">- учебным планом по основной профессиональной образовательной программе – магистратура по направлению подготовки </w:t>
      </w:r>
      <w:r w:rsidRPr="00573BDC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573BDC">
        <w:rPr>
          <w:sz w:val="24"/>
          <w:szCs w:val="24"/>
          <w:lang w:eastAsia="en-US"/>
        </w:rPr>
        <w:t xml:space="preserve"> направленность (профиль) программы: </w:t>
      </w:r>
      <w:r w:rsidR="00C75620" w:rsidRPr="00573BDC">
        <w:rPr>
          <w:rFonts w:eastAsia="Courier New"/>
          <w:sz w:val="24"/>
          <w:szCs w:val="24"/>
          <w:lang w:bidi="ru-RU"/>
        </w:rPr>
        <w:t>Дополнительное образование детей»</w:t>
      </w:r>
      <w:r w:rsidR="00C75620" w:rsidRPr="00573BDC">
        <w:rPr>
          <w:sz w:val="24"/>
          <w:szCs w:val="24"/>
        </w:rPr>
        <w:t xml:space="preserve">; </w:t>
      </w:r>
      <w:r w:rsidR="004F25CE">
        <w:rPr>
          <w:sz w:val="24"/>
          <w:szCs w:val="24"/>
        </w:rPr>
        <w:t xml:space="preserve">форма обучения – заочная на </w:t>
      </w:r>
      <w:r w:rsidR="007C1672" w:rsidRPr="007C1672">
        <w:rPr>
          <w:sz w:val="24"/>
          <w:szCs w:val="24"/>
        </w:rPr>
        <w:t>2023/2024</w:t>
      </w:r>
      <w:r w:rsidRPr="00573BDC">
        <w:rPr>
          <w:sz w:val="24"/>
          <w:szCs w:val="24"/>
        </w:rPr>
        <w:t xml:space="preserve"> учебный год, </w:t>
      </w:r>
      <w:r w:rsidRPr="00573BDC">
        <w:rPr>
          <w:sz w:val="24"/>
          <w:szCs w:val="24"/>
          <w:lang w:eastAsia="en-US"/>
        </w:rPr>
        <w:t xml:space="preserve">утвержденным приказом ректора от </w:t>
      </w:r>
      <w:r w:rsidR="007C1672" w:rsidRPr="007C1672">
        <w:rPr>
          <w:rFonts w:eastAsia="Courier New"/>
          <w:bCs/>
          <w:sz w:val="24"/>
          <w:szCs w:val="24"/>
        </w:rPr>
        <w:t>27.03.2023 №51</w:t>
      </w:r>
      <w:r w:rsidR="004F25CE">
        <w:rPr>
          <w:rFonts w:eastAsia="Courier New"/>
          <w:bCs/>
          <w:sz w:val="24"/>
          <w:szCs w:val="24"/>
        </w:rPr>
        <w:t>.</w:t>
      </w:r>
    </w:p>
    <w:p w14:paraId="4E414753" w14:textId="77777777"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br w:type="page"/>
      </w:r>
    </w:p>
    <w:p w14:paraId="395A1FDB" w14:textId="77777777" w:rsidR="00A84C24" w:rsidRPr="00794709" w:rsidRDefault="00A84C24" w:rsidP="00546DAD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14:paraId="5184F331" w14:textId="77777777"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="006D17BC">
        <w:rPr>
          <w:rFonts w:ascii="Times New Roman" w:hAnsi="Times New Roman"/>
          <w:b/>
          <w:sz w:val="24"/>
          <w:szCs w:val="24"/>
        </w:rPr>
        <w:t>Производственная</w:t>
      </w:r>
      <w:r w:rsidRPr="00794709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14:paraId="74728872" w14:textId="77777777"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Тип практики:</w:t>
      </w:r>
      <w:r w:rsidRPr="00794709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ED272E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ED272E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ED27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8E981F6" w14:textId="77777777" w:rsidR="003E06C2" w:rsidRPr="00794709" w:rsidRDefault="00911126" w:rsidP="00911126">
      <w:pPr>
        <w:jc w:val="both"/>
        <w:rPr>
          <w:sz w:val="24"/>
          <w:szCs w:val="24"/>
        </w:rPr>
      </w:pPr>
      <w:r w:rsidRPr="00392A1F">
        <w:rPr>
          <w:sz w:val="24"/>
          <w:szCs w:val="24"/>
        </w:rPr>
        <w:t>Форма проведения практики</w:t>
      </w:r>
      <w:r w:rsidRPr="00BB2736">
        <w:rPr>
          <w:sz w:val="24"/>
          <w:szCs w:val="24"/>
        </w:rPr>
        <w:t xml:space="preserve">: </w:t>
      </w:r>
      <w:r w:rsidRPr="00BB2736">
        <w:rPr>
          <w:b/>
          <w:sz w:val="24"/>
          <w:szCs w:val="24"/>
        </w:rPr>
        <w:t>дискретно, по периодам проведения</w:t>
      </w:r>
    </w:p>
    <w:p w14:paraId="612BA0A5" w14:textId="77777777"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BEB175" w14:textId="77777777" w:rsidR="00814569" w:rsidRPr="00814569" w:rsidRDefault="00814569" w:rsidP="00546DAD">
      <w:pPr>
        <w:widowControl/>
        <w:numPr>
          <w:ilvl w:val="0"/>
          <w:numId w:val="10"/>
        </w:numPr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392A1F">
        <w:rPr>
          <w:b/>
          <w:sz w:val="24"/>
          <w:szCs w:val="24"/>
        </w:rPr>
        <w:t xml:space="preserve">Перечень планируемых результатов обучения при </w:t>
      </w:r>
      <w:r>
        <w:rPr>
          <w:b/>
          <w:sz w:val="24"/>
          <w:szCs w:val="24"/>
        </w:rPr>
        <w:t>реализации программы практической подготовки (</w:t>
      </w:r>
      <w:r w:rsidR="006D17BC">
        <w:rPr>
          <w:b/>
          <w:sz w:val="24"/>
          <w:szCs w:val="24"/>
        </w:rPr>
        <w:t>производственной</w:t>
      </w:r>
      <w:r>
        <w:rPr>
          <w:b/>
          <w:sz w:val="24"/>
          <w:szCs w:val="24"/>
        </w:rPr>
        <w:t xml:space="preserve"> </w:t>
      </w:r>
      <w:r w:rsidRPr="00392A1F">
        <w:rPr>
          <w:b/>
          <w:sz w:val="24"/>
          <w:szCs w:val="24"/>
        </w:rPr>
        <w:t>практики</w:t>
      </w:r>
      <w:r>
        <w:rPr>
          <w:b/>
          <w:sz w:val="24"/>
          <w:szCs w:val="24"/>
        </w:rPr>
        <w:t>)</w:t>
      </w:r>
      <w:r w:rsidRPr="00392A1F">
        <w:rPr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14:paraId="6BAAB556" w14:textId="77777777" w:rsidR="00814569" w:rsidRPr="0003272A" w:rsidRDefault="00814569" w:rsidP="00814569">
      <w:pPr>
        <w:widowControl/>
        <w:tabs>
          <w:tab w:val="left" w:pos="-4395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В соответствии с требованиями </w:t>
      </w:r>
      <w:r w:rsidRPr="005703DB">
        <w:rPr>
          <w:sz w:val="24"/>
          <w:szCs w:val="24"/>
        </w:rPr>
        <w:t xml:space="preserve">Федеральным государственным образовательным </w:t>
      </w:r>
      <w:r w:rsidRPr="0003272A">
        <w:rPr>
          <w:sz w:val="24"/>
          <w:szCs w:val="24"/>
        </w:rPr>
        <w:t xml:space="preserve">стандартом высшего образования – магистратура по направлению подготовки </w:t>
      </w:r>
      <w:r w:rsidRPr="0003272A">
        <w:rPr>
          <w:rFonts w:eastAsia="Courier New"/>
          <w:b/>
          <w:bCs/>
          <w:sz w:val="24"/>
          <w:szCs w:val="24"/>
          <w:lang w:bidi="ru-RU"/>
        </w:rPr>
        <w:t>44.04.01 Педагогическое образование</w:t>
      </w:r>
      <w:r w:rsidRPr="0003272A">
        <w:rPr>
          <w:sz w:val="24"/>
          <w:szCs w:val="24"/>
        </w:rPr>
        <w:t>, утвержденного Приказом Минобрнауки России от</w:t>
      </w:r>
      <w:r w:rsidRPr="0003272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22.02.2018 N 126 </w:t>
      </w:r>
      <w:r w:rsidRPr="0003272A">
        <w:rPr>
          <w:sz w:val="24"/>
          <w:szCs w:val="24"/>
        </w:rPr>
        <w:t>(зарегистрирован в Минюсте России 15.03.2018 N 50361)</w:t>
      </w:r>
    </w:p>
    <w:p w14:paraId="0EFB8A4C" w14:textId="77777777" w:rsidR="00814569" w:rsidRDefault="00814569" w:rsidP="00814569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Процесс </w:t>
      </w:r>
      <w:r w:rsidRPr="00134D0E">
        <w:rPr>
          <w:sz w:val="24"/>
          <w:szCs w:val="24"/>
        </w:rPr>
        <w:t xml:space="preserve">обучения </w:t>
      </w:r>
      <w:r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686E59" w:rsidRPr="00686E59">
        <w:rPr>
          <w:b/>
          <w:bCs/>
          <w:sz w:val="24"/>
          <w:szCs w:val="24"/>
        </w:rPr>
        <w:t xml:space="preserve">производственной </w:t>
      </w:r>
      <w:r w:rsidRPr="00794709">
        <w:rPr>
          <w:b/>
          <w:sz w:val="24"/>
          <w:szCs w:val="24"/>
        </w:rPr>
        <w:t xml:space="preserve">практики </w:t>
      </w:r>
      <w:r w:rsidRPr="00794709">
        <w:rPr>
          <w:b/>
          <w:bCs/>
          <w:caps/>
          <w:sz w:val="24"/>
          <w:szCs w:val="24"/>
        </w:rPr>
        <w:t>(</w:t>
      </w:r>
      <w:r>
        <w:rPr>
          <w:b/>
          <w:bCs/>
          <w:sz w:val="24"/>
          <w:szCs w:val="24"/>
        </w:rPr>
        <w:t>научно-исследовательская работа</w:t>
      </w:r>
      <w:r w:rsidRPr="00794709">
        <w:rPr>
          <w:b/>
          <w:bCs/>
          <w:caps/>
          <w:sz w:val="24"/>
          <w:szCs w:val="24"/>
        </w:rPr>
        <w:t>)</w:t>
      </w:r>
      <w:r w:rsidRPr="0079470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К.М. 0</w:t>
      </w:r>
      <w:r w:rsidR="00B6709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</w:t>
      </w:r>
      <w:r w:rsidR="00B67091">
        <w:rPr>
          <w:b/>
          <w:sz w:val="24"/>
          <w:szCs w:val="24"/>
        </w:rPr>
        <w:t>4</w:t>
      </w:r>
      <w:r w:rsidRPr="00742CA7">
        <w:rPr>
          <w:b/>
          <w:sz w:val="24"/>
          <w:szCs w:val="24"/>
        </w:rPr>
        <w:t xml:space="preserve"> </w:t>
      </w:r>
      <w:r w:rsidRPr="00794709">
        <w:rPr>
          <w:rFonts w:eastAsia="Times New Roman"/>
          <w:sz w:val="24"/>
          <w:szCs w:val="24"/>
          <w:lang w:eastAsia="en-US"/>
        </w:rPr>
        <w:t xml:space="preserve">направлен </w:t>
      </w:r>
      <w:r w:rsidRPr="00794709">
        <w:rPr>
          <w:sz w:val="24"/>
          <w:szCs w:val="24"/>
          <w:lang w:eastAsia="en-US"/>
        </w:rPr>
        <w:t xml:space="preserve">на формирование </w:t>
      </w:r>
      <w:r w:rsidRPr="0079470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>
        <w:rPr>
          <w:sz w:val="24"/>
          <w:szCs w:val="24"/>
          <w:lang w:eastAsia="en-US"/>
        </w:rPr>
        <w:t xml:space="preserve">: </w:t>
      </w:r>
    </w:p>
    <w:p w14:paraId="62F5485E" w14:textId="77777777"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794709" w14:paraId="1308910D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3847" w14:textId="77777777"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FED7" w14:textId="77777777"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14:paraId="0F827279" w14:textId="77777777"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42E2" w14:textId="77777777"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0417E8" w:rsidRPr="00794709" w14:paraId="75D84667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4FF" w14:textId="77777777" w:rsidR="000417E8" w:rsidRPr="00EE4A75" w:rsidRDefault="000417E8" w:rsidP="000417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A254AC">
              <w:rPr>
                <w:sz w:val="24"/>
                <w:szCs w:val="24"/>
              </w:rPr>
              <w:t>управлять про</w:t>
            </w:r>
            <w:r>
              <w:rPr>
                <w:sz w:val="24"/>
                <w:szCs w:val="24"/>
              </w:rPr>
              <w:t xml:space="preserve">ектом на </w:t>
            </w:r>
            <w:r w:rsidRPr="00A254AC">
              <w:rPr>
                <w:sz w:val="24"/>
                <w:szCs w:val="24"/>
              </w:rPr>
              <w:t>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9A19" w14:textId="77777777" w:rsidR="000417E8" w:rsidRPr="004B0205" w:rsidRDefault="000417E8" w:rsidP="000417E8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4B0205">
              <w:rPr>
                <w:rFonts w:eastAsia="Times New Roman"/>
                <w:b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  <w:r w:rsidRPr="004B020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44B" w14:textId="77777777" w:rsidR="000417E8" w:rsidRPr="00A254AC" w:rsidRDefault="000417E8" w:rsidP="000417E8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ИУК-2.1.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1AD43877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этапы жизненного цикла проекта, этапы работы над проектом с учетом последовательности их реализации.</w:t>
            </w:r>
          </w:p>
          <w:p w14:paraId="5A86F130" w14:textId="77777777" w:rsidR="000417E8" w:rsidRPr="00A254AC" w:rsidRDefault="000417E8" w:rsidP="000417E8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ИУК-2.2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5DFB4FA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выстраивать этапы работы над проектом с учетом этапов жизненного цикла проекта.</w:t>
            </w:r>
          </w:p>
          <w:p w14:paraId="722E9BEE" w14:textId="77777777" w:rsidR="000417E8" w:rsidRPr="00A254AC" w:rsidRDefault="000417E8" w:rsidP="000417E8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ИУК-2.3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120F3C0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определять проблему, лежащую в основе проекта, грамотно формулировать его цель.</w:t>
            </w:r>
          </w:p>
          <w:p w14:paraId="6833AAA5" w14:textId="77777777"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2.4</w:t>
            </w:r>
          </w:p>
          <w:p w14:paraId="212667FE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методами подбора исполнителей проекта, обладающих необходимыми компетенциями для его реализации.</w:t>
            </w:r>
          </w:p>
          <w:p w14:paraId="5970375D" w14:textId="77777777"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ИУК 2.5 </w:t>
            </w:r>
          </w:p>
          <w:p w14:paraId="4108DE8D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действующие правовые нормы, имеющиеся ресурсы и ограничения.</w:t>
            </w:r>
          </w:p>
          <w:p w14:paraId="0C4E930E" w14:textId="77777777"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2.6</w:t>
            </w:r>
          </w:p>
          <w:p w14:paraId="3D6C2CAB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выбирать оптимальный способ решения задач проекта, исходя из действующих правовых норм и имеющихся ресурсов и ограничений.</w:t>
            </w:r>
          </w:p>
          <w:p w14:paraId="79FA78E1" w14:textId="77777777"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2.7</w:t>
            </w:r>
          </w:p>
          <w:p w14:paraId="18FC4AFF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качественно решать по</w:t>
            </w:r>
            <w:r w:rsidRPr="00A254AC">
              <w:rPr>
                <w:rFonts w:eastAsia="Times New Roman"/>
                <w:sz w:val="24"/>
                <w:szCs w:val="24"/>
              </w:rPr>
              <w:lastRenderedPageBreak/>
              <w:t>ставленные задачи в рамках установленного времени.</w:t>
            </w:r>
          </w:p>
          <w:p w14:paraId="21D5EAD6" w14:textId="77777777" w:rsidR="000417E8" w:rsidRPr="00A254AC" w:rsidRDefault="000417E8" w:rsidP="000417E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2.8</w:t>
            </w:r>
          </w:p>
          <w:p w14:paraId="269ED12F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способами оценивания выявленных проблем и рисков в процессе реализации проекта и его результатов.</w:t>
            </w:r>
          </w:p>
          <w:p w14:paraId="35CBCFD1" w14:textId="77777777" w:rsidR="000417E8" w:rsidRPr="00A254AC" w:rsidRDefault="000417E8" w:rsidP="000417E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2.9</w:t>
            </w:r>
          </w:p>
          <w:p w14:paraId="66F0534C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требования к публичному представлению результатов проекта.</w:t>
            </w:r>
          </w:p>
          <w:p w14:paraId="2CB88AAA" w14:textId="77777777" w:rsidR="000417E8" w:rsidRPr="00A254AC" w:rsidRDefault="000417E8" w:rsidP="000417E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2.10</w:t>
            </w:r>
          </w:p>
          <w:p w14:paraId="3EAC5F7E" w14:textId="77777777" w:rsidR="000417E8" w:rsidRPr="00794709" w:rsidRDefault="000417E8" w:rsidP="000417E8">
            <w:pPr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Владеет: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B67091" w:rsidRPr="00794709" w14:paraId="379B74F3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D143" w14:textId="77777777" w:rsidR="00B67091" w:rsidRDefault="00B67091" w:rsidP="00B6709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Способен осуществлять и</w:t>
            </w:r>
            <w:r w:rsidRPr="00627A20">
              <w:rPr>
                <w:rFonts w:eastAsia="Times New Roman"/>
                <w:color w:val="000000"/>
                <w:sz w:val="24"/>
                <w:szCs w:val="24"/>
              </w:rPr>
              <w:t xml:space="preserve"> оптимизировать профессиональ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ную деятельность </w:t>
            </w:r>
            <w:r w:rsidRPr="00627A20">
              <w:rPr>
                <w:rFonts w:eastAsia="Times New Roman"/>
                <w:color w:val="000000"/>
                <w:sz w:val="24"/>
                <w:szCs w:val="24"/>
              </w:rPr>
              <w:t>в соответст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вии </w:t>
            </w:r>
            <w:r w:rsidRPr="00627A20">
              <w:rPr>
                <w:rFonts w:eastAsia="Times New Roman"/>
                <w:color w:val="000000"/>
                <w:sz w:val="24"/>
                <w:szCs w:val="24"/>
              </w:rPr>
              <w:t>с норма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тивно-правовыми актами в </w:t>
            </w:r>
            <w:r w:rsidRPr="00627A20">
              <w:rPr>
                <w:rFonts w:eastAsia="Times New Roman"/>
                <w:color w:val="000000"/>
                <w:sz w:val="24"/>
                <w:szCs w:val="24"/>
              </w:rPr>
              <w:t xml:space="preserve">сфере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образования и </w:t>
            </w:r>
            <w:r w:rsidRPr="00627A20">
              <w:rPr>
                <w:rFonts w:eastAsia="Times New Roman"/>
                <w:color w:val="000000"/>
                <w:sz w:val="24"/>
                <w:szCs w:val="24"/>
              </w:rPr>
              <w:t>нормами профессиональной этики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A3ED" w14:textId="77777777" w:rsidR="00B67091" w:rsidRPr="005E0592" w:rsidRDefault="00B67091" w:rsidP="00B6709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17E" w14:textId="77777777" w:rsidR="00B67091" w:rsidRPr="00627A20" w:rsidRDefault="00B67091" w:rsidP="00B67091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>ИОПК-1.1.</w:t>
            </w: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3F14EA08" w14:textId="77777777" w:rsidR="00B67091" w:rsidRPr="00627A20" w:rsidRDefault="00B67091" w:rsidP="00B67091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color w:val="000000"/>
                <w:sz w:val="24"/>
                <w:szCs w:val="24"/>
              </w:rPr>
              <w:t>Знает: приоритетные направления развития системы образования Российской Федерации;</w:t>
            </w:r>
          </w:p>
          <w:p w14:paraId="20630708" w14:textId="77777777" w:rsidR="00B67091" w:rsidRPr="00627A20" w:rsidRDefault="00B67091" w:rsidP="00B67091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>ИОПК-1.2</w:t>
            </w: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12117462" w14:textId="77777777" w:rsidR="00B67091" w:rsidRPr="00627A20" w:rsidRDefault="00B67091" w:rsidP="00B67091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color w:val="000000"/>
                <w:kern w:val="24"/>
                <w:sz w:val="24"/>
                <w:szCs w:val="24"/>
              </w:rPr>
              <w:t>Знает:</w:t>
            </w:r>
            <w:r w:rsidRPr="00627A20">
              <w:rPr>
                <w:sz w:val="24"/>
                <w:szCs w:val="24"/>
              </w:rPr>
              <w:t xml:space="preserve"> нормативные основания (законы, правовые акты и др.), регламентирующие деятельность отечественной системы образования;</w:t>
            </w:r>
          </w:p>
          <w:p w14:paraId="42AA891A" w14:textId="77777777" w:rsidR="00B67091" w:rsidRPr="00627A20" w:rsidRDefault="00B67091" w:rsidP="00B67091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ИОПК 1.3</w:t>
            </w:r>
          </w:p>
          <w:p w14:paraId="235A7873" w14:textId="77777777" w:rsidR="00B67091" w:rsidRPr="00627A20" w:rsidRDefault="00B67091" w:rsidP="00B67091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Умеет: </w:t>
            </w:r>
            <w:r w:rsidRPr="00627A20">
              <w:rPr>
                <w:sz w:val="24"/>
                <w:szCs w:val="24"/>
              </w:rPr>
              <w:t>применять основные нормативно-правовые акты в системе образования и профессиональной деятельности с учетом норм профессиональной этики;</w:t>
            </w:r>
          </w:p>
          <w:p w14:paraId="60CB8AA0" w14:textId="77777777" w:rsidR="00B67091" w:rsidRPr="00627A20" w:rsidRDefault="00B67091" w:rsidP="00B67091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ИОПК 1.4 </w:t>
            </w:r>
          </w:p>
          <w:p w14:paraId="7B91F476" w14:textId="77777777" w:rsidR="00B67091" w:rsidRPr="00627A20" w:rsidRDefault="00B67091" w:rsidP="00B67091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color w:val="000000"/>
                <w:kern w:val="24"/>
                <w:sz w:val="24"/>
                <w:szCs w:val="24"/>
              </w:rPr>
              <w:t>Умеет</w:t>
            </w: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выявлять </w:t>
            </w:r>
            <w:r w:rsidRPr="00627A20">
              <w:rPr>
                <w:color w:val="000000"/>
                <w:sz w:val="24"/>
                <w:szCs w:val="24"/>
              </w:rPr>
              <w:t>актуальные про</w:t>
            </w:r>
            <w:r>
              <w:rPr>
                <w:color w:val="000000"/>
                <w:sz w:val="24"/>
                <w:szCs w:val="24"/>
              </w:rPr>
              <w:t xml:space="preserve">блемы в сфере образования с </w:t>
            </w:r>
            <w:r w:rsidRPr="00627A20">
              <w:rPr>
                <w:color w:val="000000"/>
                <w:sz w:val="24"/>
                <w:szCs w:val="24"/>
              </w:rPr>
              <w:t>це</w:t>
            </w:r>
            <w:r>
              <w:rPr>
                <w:color w:val="000000"/>
                <w:sz w:val="24"/>
                <w:szCs w:val="24"/>
              </w:rPr>
              <w:t xml:space="preserve">лью </w:t>
            </w:r>
            <w:r w:rsidRPr="00627A20">
              <w:rPr>
                <w:color w:val="000000"/>
                <w:sz w:val="24"/>
                <w:szCs w:val="24"/>
              </w:rPr>
              <w:t>выпол</w:t>
            </w:r>
            <w:r>
              <w:rPr>
                <w:color w:val="000000"/>
                <w:sz w:val="24"/>
                <w:szCs w:val="24"/>
              </w:rPr>
              <w:t xml:space="preserve">нения </w:t>
            </w:r>
            <w:r w:rsidRPr="00627A20">
              <w:rPr>
                <w:color w:val="000000"/>
                <w:sz w:val="24"/>
                <w:szCs w:val="24"/>
              </w:rPr>
              <w:t>научного исследования;</w:t>
            </w:r>
          </w:p>
          <w:p w14:paraId="295C58FE" w14:textId="77777777" w:rsidR="00B67091" w:rsidRPr="00627A20" w:rsidRDefault="00B67091" w:rsidP="00B67091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ИОПК 1.5</w:t>
            </w:r>
          </w:p>
          <w:p w14:paraId="56CEC125" w14:textId="77777777" w:rsidR="00B67091" w:rsidRPr="00627A20" w:rsidRDefault="00B67091" w:rsidP="00B67091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 xml:space="preserve">Владеет: </w:t>
            </w:r>
            <w:r w:rsidRPr="00627A20">
              <w:rPr>
                <w:color w:val="000000"/>
                <w:sz w:val="24"/>
                <w:szCs w:val="24"/>
              </w:rPr>
              <w:t>действиями по соблюдению правовых, нравственных и этических норм, требований профессиональной этики в условиях реальных педагогических ситуаций;</w:t>
            </w:r>
          </w:p>
          <w:p w14:paraId="54D47D1C" w14:textId="77777777" w:rsidR="00B67091" w:rsidRPr="00627A20" w:rsidRDefault="00B67091" w:rsidP="00B67091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ИОПК 1.6</w:t>
            </w:r>
          </w:p>
          <w:p w14:paraId="76D07EC0" w14:textId="77777777" w:rsidR="00B67091" w:rsidRPr="00A16140" w:rsidRDefault="00B67091" w:rsidP="00B67091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Владеет:</w:t>
            </w:r>
            <w:r w:rsidRPr="00627A20">
              <w:rPr>
                <w:color w:val="000000"/>
                <w:sz w:val="24"/>
                <w:szCs w:val="24"/>
              </w:rPr>
              <w:t xml:space="preserve">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</w:tr>
      <w:tr w:rsidR="00633739" w:rsidRPr="00794709" w14:paraId="0C8DD8EB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6904" w14:textId="77777777" w:rsidR="00633739" w:rsidRDefault="00633739" w:rsidP="0063373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627A20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Способен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627A20">
              <w:rPr>
                <w:rFonts w:eastAsia="Times New Roman"/>
                <w:color w:val="000000"/>
                <w:kern w:val="24"/>
                <w:sz w:val="24"/>
                <w:szCs w:val="24"/>
              </w:rPr>
              <w:t>проектировать педагогическую деятель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 xml:space="preserve">ность на </w:t>
            </w:r>
            <w:r w:rsidRPr="00627A20">
              <w:rPr>
                <w:rFonts w:eastAsia="Times New Roman"/>
                <w:color w:val="000000"/>
                <w:kern w:val="24"/>
                <w:sz w:val="24"/>
                <w:szCs w:val="24"/>
              </w:rPr>
              <w:t>основе специ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альных научных знаний и </w:t>
            </w:r>
            <w:r w:rsidRPr="00627A20">
              <w:rPr>
                <w:rFonts w:eastAsia="Times New Roman"/>
                <w:color w:val="000000"/>
                <w:kern w:val="24"/>
                <w:sz w:val="24"/>
                <w:szCs w:val="24"/>
              </w:rPr>
              <w:t>результатов исследований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705" w14:textId="77777777" w:rsidR="00633739" w:rsidRPr="005E0592" w:rsidRDefault="00633739" w:rsidP="0063373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691E" w14:textId="77777777" w:rsidR="00633739" w:rsidRPr="00627A20" w:rsidRDefault="00633739" w:rsidP="00633739">
            <w:pPr>
              <w:pStyle w:val="TableParagraph"/>
              <w:ind w:left="33"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>ИОПК 8.1.</w:t>
            </w:r>
          </w:p>
          <w:p w14:paraId="013E76A0" w14:textId="77777777" w:rsidR="00633739" w:rsidRPr="00627A20" w:rsidRDefault="00633739" w:rsidP="00633739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 xml:space="preserve">Знает: </w:t>
            </w:r>
            <w:r>
              <w:rPr>
                <w:sz w:val="24"/>
                <w:szCs w:val="24"/>
              </w:rPr>
              <w:t xml:space="preserve">особенности </w:t>
            </w:r>
            <w:r w:rsidRPr="00627A20">
              <w:rPr>
                <w:sz w:val="24"/>
                <w:szCs w:val="24"/>
              </w:rPr>
              <w:t>педагогиче</w:t>
            </w:r>
            <w:r>
              <w:rPr>
                <w:sz w:val="24"/>
                <w:szCs w:val="24"/>
              </w:rPr>
              <w:lastRenderedPageBreak/>
              <w:t xml:space="preserve">ской </w:t>
            </w:r>
            <w:r w:rsidRPr="00627A20">
              <w:rPr>
                <w:sz w:val="24"/>
                <w:szCs w:val="24"/>
              </w:rPr>
              <w:t xml:space="preserve">деятельности; </w:t>
            </w:r>
            <w:r>
              <w:rPr>
                <w:sz w:val="24"/>
                <w:szCs w:val="24"/>
              </w:rPr>
              <w:t xml:space="preserve">требования к субъектам педагогической </w:t>
            </w:r>
            <w:r w:rsidRPr="00627A20">
              <w:rPr>
                <w:sz w:val="24"/>
                <w:szCs w:val="24"/>
              </w:rPr>
              <w:t xml:space="preserve">деятельности; </w:t>
            </w:r>
          </w:p>
          <w:p w14:paraId="5459799E" w14:textId="77777777" w:rsidR="00633739" w:rsidRPr="00627A20" w:rsidRDefault="00633739" w:rsidP="00633739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>ИОПК-8.2</w:t>
            </w: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79B83A9" w14:textId="77777777" w:rsidR="00633739" w:rsidRPr="00627A20" w:rsidRDefault="00633739" w:rsidP="00633739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sz w:val="24"/>
                <w:szCs w:val="24"/>
              </w:rPr>
            </w:pPr>
            <w:r w:rsidRPr="00627A20">
              <w:rPr>
                <w:color w:val="000000"/>
                <w:kern w:val="24"/>
                <w:sz w:val="24"/>
                <w:szCs w:val="24"/>
              </w:rPr>
              <w:t>Знает:</w:t>
            </w:r>
            <w:r>
              <w:rPr>
                <w:sz w:val="24"/>
                <w:szCs w:val="24"/>
              </w:rPr>
              <w:t xml:space="preserve"> результаты научных </w:t>
            </w:r>
            <w:r w:rsidRPr="00627A20">
              <w:rPr>
                <w:sz w:val="24"/>
                <w:szCs w:val="24"/>
              </w:rPr>
              <w:t>исследова</w:t>
            </w:r>
            <w:r>
              <w:rPr>
                <w:sz w:val="24"/>
                <w:szCs w:val="24"/>
              </w:rPr>
              <w:t xml:space="preserve">ний в сфере </w:t>
            </w:r>
            <w:r w:rsidRPr="00627A20">
              <w:rPr>
                <w:sz w:val="24"/>
                <w:szCs w:val="24"/>
              </w:rPr>
              <w:t>педагогической деятельности;</w:t>
            </w:r>
          </w:p>
          <w:p w14:paraId="7416A07D" w14:textId="77777777" w:rsidR="00633739" w:rsidRPr="00627A20" w:rsidRDefault="00633739" w:rsidP="00633739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ИОПК 8.3</w:t>
            </w:r>
          </w:p>
          <w:p w14:paraId="2317E129" w14:textId="77777777" w:rsidR="00633739" w:rsidRPr="00627A20" w:rsidRDefault="00633739" w:rsidP="00633739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 xml:space="preserve">Умеет:  </w:t>
            </w:r>
            <w:r>
              <w:rPr>
                <w:sz w:val="24"/>
                <w:szCs w:val="24"/>
              </w:rPr>
              <w:t xml:space="preserve">использовать </w:t>
            </w:r>
            <w:r w:rsidRPr="00627A20">
              <w:rPr>
                <w:sz w:val="24"/>
                <w:szCs w:val="24"/>
              </w:rPr>
              <w:t>современ</w:t>
            </w:r>
            <w:r>
              <w:rPr>
                <w:sz w:val="24"/>
                <w:szCs w:val="24"/>
              </w:rPr>
              <w:t xml:space="preserve">ные </w:t>
            </w:r>
            <w:r w:rsidRPr="00627A20">
              <w:rPr>
                <w:sz w:val="24"/>
                <w:szCs w:val="24"/>
              </w:rPr>
              <w:t>специальные научные знания для выбора методов в педагогической деятельности;</w:t>
            </w:r>
          </w:p>
          <w:p w14:paraId="66259E36" w14:textId="77777777" w:rsidR="00633739" w:rsidRPr="00627A20" w:rsidRDefault="00633739" w:rsidP="00633739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ИОПК 8.4 </w:t>
            </w:r>
          </w:p>
          <w:p w14:paraId="4C335FEC" w14:textId="77777777" w:rsidR="00633739" w:rsidRPr="00627A20" w:rsidRDefault="00633739" w:rsidP="00633739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sz w:val="24"/>
                <w:szCs w:val="24"/>
              </w:rPr>
            </w:pPr>
            <w:r w:rsidRPr="00627A20">
              <w:rPr>
                <w:color w:val="000000"/>
                <w:kern w:val="24"/>
                <w:sz w:val="24"/>
                <w:szCs w:val="24"/>
              </w:rPr>
              <w:t>Умеет</w:t>
            </w: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 w:rsidRPr="00627A20">
              <w:rPr>
                <w:sz w:val="24"/>
                <w:szCs w:val="24"/>
              </w:rPr>
              <w:t>использовать результаты исследований для выбора методов в педагогической деятельности;</w:t>
            </w:r>
          </w:p>
          <w:p w14:paraId="69F3C68F" w14:textId="77777777" w:rsidR="00633739" w:rsidRPr="00627A20" w:rsidRDefault="00633739" w:rsidP="00633739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ИОПК 7.5</w:t>
            </w:r>
          </w:p>
          <w:p w14:paraId="48155662" w14:textId="77777777" w:rsidR="00633739" w:rsidRPr="00627A20" w:rsidRDefault="00633739" w:rsidP="00633739">
            <w:pPr>
              <w:pStyle w:val="TableParagraph"/>
              <w:numPr>
                <w:ilvl w:val="0"/>
                <w:numId w:val="15"/>
              </w:numPr>
              <w:ind w:right="99"/>
              <w:contextualSpacing/>
              <w:rPr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 xml:space="preserve">Владеет: </w:t>
            </w:r>
            <w:r>
              <w:rPr>
                <w:sz w:val="24"/>
                <w:szCs w:val="24"/>
              </w:rPr>
              <w:t xml:space="preserve">методами, формами и </w:t>
            </w:r>
            <w:r w:rsidRPr="00627A20">
              <w:rPr>
                <w:sz w:val="24"/>
                <w:szCs w:val="24"/>
              </w:rPr>
              <w:t>средст</w:t>
            </w:r>
            <w:r>
              <w:rPr>
                <w:sz w:val="24"/>
                <w:szCs w:val="24"/>
              </w:rPr>
              <w:t xml:space="preserve">вами педагогической </w:t>
            </w:r>
            <w:r w:rsidRPr="00627A20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 xml:space="preserve">тельности; </w:t>
            </w:r>
          </w:p>
          <w:p w14:paraId="759FBFCC" w14:textId="77777777" w:rsidR="00633739" w:rsidRPr="00A16140" w:rsidRDefault="00633739" w:rsidP="00633739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Владеет: способами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627A20">
              <w:rPr>
                <w:sz w:val="24"/>
                <w:szCs w:val="24"/>
              </w:rPr>
              <w:t>выбора методов, средств, форм педагогической деятельности</w:t>
            </w:r>
            <w:r>
              <w:rPr>
                <w:sz w:val="24"/>
                <w:szCs w:val="24"/>
              </w:rPr>
              <w:t xml:space="preserve"> в зависимости от контекста профессиональной </w:t>
            </w:r>
            <w:r w:rsidRPr="00627A20">
              <w:rPr>
                <w:sz w:val="24"/>
                <w:szCs w:val="24"/>
              </w:rPr>
              <w:t>деятель</w:t>
            </w:r>
            <w:r>
              <w:rPr>
                <w:sz w:val="24"/>
                <w:szCs w:val="24"/>
              </w:rPr>
              <w:t xml:space="preserve">ности </w:t>
            </w:r>
            <w:r w:rsidRPr="00627A20">
              <w:rPr>
                <w:sz w:val="24"/>
                <w:szCs w:val="24"/>
              </w:rPr>
              <w:t>с учетом результатов научных исследований</w:t>
            </w:r>
          </w:p>
        </w:tc>
      </w:tr>
      <w:tr w:rsidR="00633739" w:rsidRPr="00794709" w14:paraId="1BAF4B93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0C0" w14:textId="77777777" w:rsidR="00633739" w:rsidRPr="00620F2A" w:rsidRDefault="00633739" w:rsidP="00633739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 xml:space="preserve">Способен </w:t>
            </w:r>
            <w:r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нести ответственность з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а собственную профессиональную </w:t>
            </w:r>
            <w:r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компетент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ность по </w:t>
            </w:r>
            <w:r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профилю осваиваемой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7420" w14:textId="77777777" w:rsidR="00633739" w:rsidRPr="005E0592" w:rsidRDefault="00633739" w:rsidP="0063373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E0592"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C951" w14:textId="77777777" w:rsidR="00633739" w:rsidRPr="00A16140" w:rsidRDefault="00633739" w:rsidP="00633739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A16140">
              <w:rPr>
                <w:sz w:val="24"/>
                <w:szCs w:val="24"/>
              </w:rPr>
              <w:t xml:space="preserve">ИПК 1.1. </w:t>
            </w:r>
          </w:p>
          <w:p w14:paraId="7FCDEC28" w14:textId="77777777" w:rsidR="00633739" w:rsidRPr="00A16140" w:rsidRDefault="00633739" w:rsidP="00633739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A16140">
              <w:rPr>
                <w:i/>
                <w:sz w:val="24"/>
                <w:szCs w:val="24"/>
              </w:rPr>
              <w:t xml:space="preserve">Знает: </w:t>
            </w:r>
          </w:p>
          <w:p w14:paraId="19E9C287" w14:textId="77777777" w:rsidR="00633739" w:rsidRPr="00A16140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sz w:val="24"/>
                <w:szCs w:val="24"/>
              </w:rPr>
              <w:t>особенности профессиональной деятельности в образовании;</w:t>
            </w:r>
          </w:p>
          <w:p w14:paraId="37D88298" w14:textId="77777777" w:rsidR="00633739" w:rsidRPr="00A16140" w:rsidRDefault="00633739" w:rsidP="00633739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b/>
                <w:sz w:val="24"/>
                <w:szCs w:val="24"/>
              </w:rPr>
              <w:t>ИПК-1.2</w:t>
            </w:r>
            <w:r w:rsidRPr="00A1614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816DAFD" w14:textId="77777777" w:rsidR="00633739" w:rsidRPr="00A16140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Знает:</w:t>
            </w:r>
            <w:r>
              <w:rPr>
                <w:sz w:val="24"/>
                <w:szCs w:val="24"/>
              </w:rPr>
              <w:t xml:space="preserve"> требования </w:t>
            </w:r>
            <w:r w:rsidRPr="00A16140">
              <w:rPr>
                <w:sz w:val="24"/>
                <w:szCs w:val="24"/>
              </w:rPr>
              <w:t>к профессиональной компет</w:t>
            </w:r>
            <w:r>
              <w:rPr>
                <w:sz w:val="24"/>
                <w:szCs w:val="24"/>
              </w:rPr>
              <w:t>ентности в сфере</w:t>
            </w:r>
            <w:r w:rsidRPr="00A16140">
              <w:rPr>
                <w:sz w:val="24"/>
                <w:szCs w:val="24"/>
              </w:rPr>
              <w:t xml:space="preserve"> образования; </w:t>
            </w:r>
          </w:p>
          <w:p w14:paraId="6FDBC03F" w14:textId="77777777" w:rsidR="00633739" w:rsidRPr="00A16140" w:rsidRDefault="00633739" w:rsidP="00633739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b/>
                <w:sz w:val="24"/>
                <w:szCs w:val="24"/>
              </w:rPr>
              <w:t>ИПК-1.3</w:t>
            </w:r>
            <w:r w:rsidRPr="00A1614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5C6B34C2" w14:textId="77777777" w:rsidR="00633739" w:rsidRPr="00A16140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i/>
                <w:sz w:val="24"/>
                <w:szCs w:val="24"/>
              </w:rPr>
              <w:t>Знает</w:t>
            </w:r>
            <w:r w:rsidRPr="00A16140">
              <w:rPr>
                <w:sz w:val="24"/>
                <w:szCs w:val="24"/>
              </w:rPr>
              <w:t>: пути и средства изучения и развити</w:t>
            </w:r>
            <w:r>
              <w:rPr>
                <w:sz w:val="24"/>
                <w:szCs w:val="24"/>
              </w:rPr>
              <w:t>я</w:t>
            </w:r>
            <w:r w:rsidRPr="00A16140">
              <w:rPr>
                <w:sz w:val="24"/>
                <w:szCs w:val="24"/>
              </w:rPr>
              <w:t xml:space="preserve"> профессиональной компе</w:t>
            </w:r>
            <w:r>
              <w:rPr>
                <w:sz w:val="24"/>
                <w:szCs w:val="24"/>
              </w:rPr>
              <w:t>тентности в сфере образования</w:t>
            </w:r>
            <w:r w:rsidRPr="00A16140">
              <w:rPr>
                <w:sz w:val="24"/>
                <w:szCs w:val="24"/>
              </w:rPr>
              <w:t>;</w:t>
            </w:r>
          </w:p>
          <w:p w14:paraId="17D3EAB1" w14:textId="77777777" w:rsidR="00633739" w:rsidRPr="00A16140" w:rsidRDefault="00633739" w:rsidP="00633739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1.4</w:t>
            </w:r>
          </w:p>
          <w:p w14:paraId="37DF5793" w14:textId="77777777" w:rsidR="00633739" w:rsidRPr="00A16140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Pr="00A1614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решать профессиональные</w:t>
            </w:r>
            <w:r w:rsidRPr="00A16140">
              <w:rPr>
                <w:rFonts w:eastAsia="Times New Roman"/>
                <w:sz w:val="24"/>
                <w:szCs w:val="24"/>
              </w:rPr>
              <w:t xml:space="preserve"> зада</w:t>
            </w:r>
            <w:r>
              <w:rPr>
                <w:rFonts w:eastAsia="Times New Roman"/>
                <w:sz w:val="24"/>
                <w:szCs w:val="24"/>
              </w:rPr>
              <w:t xml:space="preserve">чи с учетом различных </w:t>
            </w:r>
            <w:r w:rsidRPr="00A16140">
              <w:rPr>
                <w:rFonts w:eastAsia="Times New Roman"/>
                <w:sz w:val="24"/>
                <w:szCs w:val="24"/>
              </w:rPr>
              <w:t>контекстов;</w:t>
            </w:r>
          </w:p>
          <w:p w14:paraId="0E2F82FD" w14:textId="77777777" w:rsidR="00633739" w:rsidRPr="00A16140" w:rsidRDefault="00633739" w:rsidP="00633739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ИПК 1.5 </w:t>
            </w:r>
          </w:p>
          <w:p w14:paraId="4FC0DC8E" w14:textId="77777777" w:rsidR="00633739" w:rsidRPr="00A16140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r w:rsidRPr="00A16140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проектировать пути </w:t>
            </w:r>
            <w:r w:rsidRPr="00A16140">
              <w:rPr>
                <w:rFonts w:eastAsia="Times New Roman"/>
                <w:sz w:val="24"/>
                <w:szCs w:val="24"/>
              </w:rPr>
              <w:t>своего профессионального развития;</w:t>
            </w:r>
          </w:p>
          <w:p w14:paraId="34DA19B7" w14:textId="77777777" w:rsidR="00633739" w:rsidRPr="00A16140" w:rsidRDefault="00633739" w:rsidP="00633739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ИПК 1.6 </w:t>
            </w:r>
          </w:p>
          <w:p w14:paraId="2E194B10" w14:textId="77777777" w:rsidR="00633739" w:rsidRPr="008C28BE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8C28BE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8C28BE">
              <w:rPr>
                <w:rFonts w:eastAsia="Times New Roman"/>
                <w:sz w:val="24"/>
                <w:szCs w:val="24"/>
              </w:rPr>
              <w:t>: приемами анализа и оценки собственной профессиональной деятельности;</w:t>
            </w:r>
          </w:p>
          <w:p w14:paraId="1B616687" w14:textId="77777777" w:rsidR="00633739" w:rsidRPr="008C28BE" w:rsidRDefault="00633739" w:rsidP="00633739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8C28BE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1.7</w:t>
            </w:r>
          </w:p>
          <w:p w14:paraId="02A707FD" w14:textId="77777777" w:rsidR="00633739" w:rsidRPr="008C28BE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8C28BE">
              <w:rPr>
                <w:rFonts w:eastAsia="Times New Roman"/>
                <w:i/>
                <w:sz w:val="24"/>
                <w:szCs w:val="24"/>
              </w:rPr>
              <w:lastRenderedPageBreak/>
              <w:t>Владеет</w:t>
            </w:r>
            <w:r w:rsidRPr="008C28BE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 xml:space="preserve">приемами анализа и оценки программ, механизмов и форм </w:t>
            </w:r>
            <w:r w:rsidRPr="008C28BE">
              <w:rPr>
                <w:rFonts w:eastAsia="Times New Roman"/>
                <w:sz w:val="24"/>
                <w:szCs w:val="24"/>
              </w:rPr>
              <w:t>разви</w:t>
            </w:r>
            <w:r>
              <w:rPr>
                <w:rFonts w:eastAsia="Times New Roman"/>
                <w:sz w:val="24"/>
                <w:szCs w:val="24"/>
              </w:rPr>
              <w:t xml:space="preserve">тия </w:t>
            </w:r>
            <w:r w:rsidRPr="008C28BE">
              <w:rPr>
                <w:rFonts w:eastAsia="Times New Roman"/>
                <w:sz w:val="24"/>
                <w:szCs w:val="24"/>
              </w:rPr>
              <w:t>профессиональ</w:t>
            </w:r>
            <w:r>
              <w:rPr>
                <w:rFonts w:eastAsia="Times New Roman"/>
                <w:sz w:val="24"/>
                <w:szCs w:val="24"/>
              </w:rPr>
              <w:t xml:space="preserve">ной компетентности </w:t>
            </w:r>
            <w:r w:rsidRPr="008C28BE">
              <w:rPr>
                <w:rFonts w:eastAsia="Times New Roman"/>
                <w:sz w:val="24"/>
                <w:szCs w:val="24"/>
              </w:rPr>
              <w:t>на соответст</w:t>
            </w:r>
            <w:r>
              <w:rPr>
                <w:rFonts w:eastAsia="Times New Roman"/>
                <w:sz w:val="24"/>
                <w:szCs w:val="24"/>
              </w:rPr>
              <w:t xml:space="preserve">вующем </w:t>
            </w:r>
            <w:r w:rsidRPr="008C28BE">
              <w:rPr>
                <w:rFonts w:eastAsia="Times New Roman"/>
                <w:sz w:val="24"/>
                <w:szCs w:val="24"/>
              </w:rPr>
              <w:t>уровне образования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5CEA1833" w14:textId="77777777" w:rsidR="00633739" w:rsidRPr="00794709" w:rsidRDefault="00633739" w:rsidP="00633739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33739" w:rsidRPr="00794709" w14:paraId="4663FBB8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183A" w14:textId="77777777" w:rsidR="00633739" w:rsidRPr="00A903A1" w:rsidRDefault="00633739" w:rsidP="00633739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Способность вести со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вместно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 другими участниками исследователь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скую деятельность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в рам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ках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выбранной проблематики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2A09" w14:textId="77777777" w:rsidR="00633739" w:rsidRPr="005E0592" w:rsidRDefault="00633739" w:rsidP="0063373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E0592">
              <w:rPr>
                <w:rFonts w:eastAsia="Times New Roman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6140" w14:textId="77777777" w:rsidR="00633739" w:rsidRPr="00951918" w:rsidRDefault="00633739" w:rsidP="00633739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951918">
              <w:rPr>
                <w:b/>
                <w:sz w:val="24"/>
                <w:szCs w:val="24"/>
              </w:rPr>
              <w:t>ИПК 2.1.</w:t>
            </w:r>
            <w:r w:rsidRPr="00951918">
              <w:rPr>
                <w:sz w:val="24"/>
                <w:szCs w:val="24"/>
              </w:rPr>
              <w:t xml:space="preserve"> </w:t>
            </w:r>
          </w:p>
          <w:p w14:paraId="4C51C71D" w14:textId="77777777" w:rsidR="00633739" w:rsidRPr="00951918" w:rsidRDefault="00633739" w:rsidP="00633739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951918">
              <w:rPr>
                <w:i/>
                <w:sz w:val="24"/>
                <w:szCs w:val="24"/>
              </w:rPr>
              <w:t xml:space="preserve">Знает: </w:t>
            </w:r>
          </w:p>
          <w:p w14:paraId="78508ED4" w14:textId="77777777" w:rsidR="00633739" w:rsidRPr="001003C4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</w:t>
            </w:r>
            <w:r w:rsidRPr="001003C4">
              <w:rPr>
                <w:sz w:val="24"/>
                <w:szCs w:val="24"/>
              </w:rPr>
              <w:t>исследовательской деятельности в образовании;</w:t>
            </w:r>
          </w:p>
          <w:p w14:paraId="45845F6A" w14:textId="77777777" w:rsidR="00633739" w:rsidRPr="001003C4" w:rsidRDefault="00633739" w:rsidP="00633739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ИПК-2.2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24D3DDA" w14:textId="77777777" w:rsidR="00633739" w:rsidRPr="001003C4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1003C4">
              <w:rPr>
                <w:i/>
                <w:sz w:val="24"/>
                <w:szCs w:val="24"/>
              </w:rPr>
              <w:t>Умеет:</w:t>
            </w:r>
            <w:r w:rsidRPr="001003C4">
              <w:rPr>
                <w:sz w:val="24"/>
                <w:szCs w:val="24"/>
              </w:rPr>
              <w:t xml:space="preserve"> работать в исследователь</w:t>
            </w:r>
            <w:r>
              <w:rPr>
                <w:sz w:val="24"/>
                <w:szCs w:val="24"/>
              </w:rPr>
              <w:t xml:space="preserve">ской </w:t>
            </w:r>
            <w:r w:rsidRPr="001003C4">
              <w:rPr>
                <w:sz w:val="24"/>
                <w:szCs w:val="24"/>
              </w:rPr>
              <w:t>команде;</w:t>
            </w:r>
          </w:p>
          <w:p w14:paraId="684A8D97" w14:textId="77777777" w:rsidR="00633739" w:rsidRPr="001003C4" w:rsidRDefault="00633739" w:rsidP="00633739">
            <w:pPr>
              <w:ind w:right="17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ИПК-2.3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F26B8F2" w14:textId="77777777" w:rsidR="00633739" w:rsidRPr="001003C4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Умеет:</w:t>
            </w:r>
            <w:r>
              <w:rPr>
                <w:rFonts w:eastAsia="Times New Roman"/>
                <w:sz w:val="24"/>
                <w:szCs w:val="24"/>
              </w:rPr>
              <w:t xml:space="preserve"> проектировать </w:t>
            </w:r>
            <w:r w:rsidRPr="001003C4">
              <w:rPr>
                <w:rFonts w:eastAsia="Times New Roman"/>
                <w:sz w:val="24"/>
                <w:szCs w:val="24"/>
              </w:rPr>
              <w:t>программы иссле</w:t>
            </w:r>
            <w:r>
              <w:rPr>
                <w:rFonts w:eastAsia="Times New Roman"/>
                <w:sz w:val="24"/>
                <w:szCs w:val="24"/>
              </w:rPr>
              <w:t xml:space="preserve">дования в рамках </w:t>
            </w:r>
            <w:r w:rsidRPr="001003C4">
              <w:rPr>
                <w:rFonts w:eastAsia="Times New Roman"/>
                <w:sz w:val="24"/>
                <w:szCs w:val="24"/>
              </w:rPr>
              <w:t>выбранной проблематики;</w:t>
            </w:r>
          </w:p>
          <w:p w14:paraId="5B91D349" w14:textId="77777777" w:rsidR="00633739" w:rsidRPr="001003C4" w:rsidRDefault="00633739" w:rsidP="00633739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2.4</w:t>
            </w:r>
          </w:p>
          <w:p w14:paraId="04637A47" w14:textId="77777777" w:rsidR="00633739" w:rsidRPr="001003C4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r w:rsidRPr="001003C4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1003C4">
              <w:rPr>
                <w:rFonts w:eastAsia="Times New Roman"/>
                <w:sz w:val="24"/>
                <w:szCs w:val="24"/>
              </w:rPr>
              <w:t>отбирать методологиче</w:t>
            </w:r>
            <w:r>
              <w:rPr>
                <w:rFonts w:eastAsia="Times New Roman"/>
                <w:sz w:val="24"/>
                <w:szCs w:val="24"/>
              </w:rPr>
              <w:t xml:space="preserve">ские </w:t>
            </w:r>
            <w:r w:rsidRPr="001003C4">
              <w:rPr>
                <w:rFonts w:eastAsia="Times New Roman"/>
                <w:sz w:val="24"/>
                <w:szCs w:val="24"/>
              </w:rPr>
              <w:t>ос</w:t>
            </w:r>
            <w:r>
              <w:rPr>
                <w:rFonts w:eastAsia="Times New Roman"/>
                <w:sz w:val="24"/>
                <w:szCs w:val="24"/>
              </w:rPr>
              <w:t>нования и используемые</w:t>
            </w:r>
            <w:r w:rsidRPr="001003C4">
              <w:rPr>
                <w:rFonts w:eastAsia="Times New Roman"/>
                <w:sz w:val="24"/>
                <w:szCs w:val="24"/>
              </w:rPr>
              <w:t xml:space="preserve"> методы педа</w:t>
            </w:r>
            <w:r>
              <w:rPr>
                <w:rFonts w:eastAsia="Times New Roman"/>
                <w:sz w:val="24"/>
                <w:szCs w:val="24"/>
              </w:rPr>
              <w:t xml:space="preserve">гогического </w:t>
            </w:r>
            <w:r w:rsidRPr="001003C4">
              <w:rPr>
                <w:rFonts w:eastAsia="Times New Roman"/>
                <w:sz w:val="24"/>
                <w:szCs w:val="24"/>
              </w:rPr>
              <w:t>исследо</w:t>
            </w:r>
            <w:r>
              <w:rPr>
                <w:rFonts w:eastAsia="Times New Roman"/>
                <w:sz w:val="24"/>
                <w:szCs w:val="24"/>
              </w:rPr>
              <w:t xml:space="preserve">вания, </w:t>
            </w:r>
            <w:r w:rsidRPr="001003C4">
              <w:rPr>
                <w:rFonts w:eastAsia="Times New Roman"/>
                <w:sz w:val="24"/>
                <w:szCs w:val="24"/>
              </w:rPr>
              <w:t>источники информации;</w:t>
            </w:r>
          </w:p>
          <w:p w14:paraId="7756B8B3" w14:textId="77777777" w:rsidR="00633739" w:rsidRPr="001003C4" w:rsidRDefault="00633739" w:rsidP="00633739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2.7</w:t>
            </w:r>
          </w:p>
          <w:p w14:paraId="54F8B319" w14:textId="77777777" w:rsidR="00633739" w:rsidRPr="001003C4" w:rsidRDefault="00633739" w:rsidP="00633739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1003C4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 xml:space="preserve">приемами организации работы </w:t>
            </w:r>
            <w:r w:rsidRPr="001003C4">
              <w:rPr>
                <w:rFonts w:eastAsia="Times New Roman"/>
                <w:sz w:val="24"/>
                <w:szCs w:val="24"/>
              </w:rPr>
              <w:t>проектной (исследова</w:t>
            </w:r>
            <w:r>
              <w:rPr>
                <w:rFonts w:eastAsia="Times New Roman"/>
                <w:sz w:val="24"/>
                <w:szCs w:val="24"/>
              </w:rPr>
              <w:t xml:space="preserve">тельской) команды </w:t>
            </w:r>
            <w:r w:rsidRPr="001003C4">
              <w:rPr>
                <w:rFonts w:eastAsia="Times New Roman"/>
                <w:sz w:val="24"/>
                <w:szCs w:val="24"/>
              </w:rPr>
              <w:t>для поиска и применения знаний в рамках вы</w:t>
            </w:r>
            <w:r>
              <w:rPr>
                <w:rFonts w:eastAsia="Times New Roman"/>
                <w:sz w:val="24"/>
                <w:szCs w:val="24"/>
              </w:rPr>
              <w:t xml:space="preserve">бранной проблематики с целью решения задач </w:t>
            </w:r>
            <w:r w:rsidRPr="001003C4">
              <w:rPr>
                <w:rFonts w:eastAsia="Times New Roman"/>
                <w:sz w:val="24"/>
                <w:szCs w:val="24"/>
              </w:rPr>
              <w:t>развития профессиональной деятельности;</w:t>
            </w:r>
          </w:p>
          <w:p w14:paraId="63FB9A86" w14:textId="77777777" w:rsidR="00633739" w:rsidRPr="00794709" w:rsidRDefault="00633739" w:rsidP="00633739">
            <w:pPr>
              <w:numPr>
                <w:ilvl w:val="0"/>
                <w:numId w:val="8"/>
              </w:num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33739" w:rsidRPr="00794709" w14:paraId="5CA02E78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10C" w14:textId="77777777" w:rsidR="00633739" w:rsidRPr="00A903A1" w:rsidRDefault="00633739" w:rsidP="00633739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A831BC">
              <w:rPr>
                <w:sz w:val="24"/>
                <w:szCs w:val="24"/>
              </w:rPr>
              <w:t>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форм, метод и приемов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2C9C" w14:textId="77777777" w:rsidR="00633739" w:rsidRPr="005E0592" w:rsidRDefault="00633739" w:rsidP="0063373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3FCE" w14:textId="77777777" w:rsidR="00633739" w:rsidRPr="00C53D0B" w:rsidRDefault="00633739" w:rsidP="0063373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C53D0B">
              <w:rPr>
                <w:b/>
                <w:sz w:val="20"/>
                <w:szCs w:val="20"/>
              </w:rPr>
              <w:t xml:space="preserve">ИПК-3.1. </w:t>
            </w:r>
          </w:p>
          <w:p w14:paraId="78658139" w14:textId="77777777" w:rsidR="00633739" w:rsidRPr="00444832" w:rsidRDefault="00633739" w:rsidP="00633739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нормативно-правовые акты регламентирующие деятельность в </w:t>
            </w:r>
            <w:r w:rsidRPr="00444832">
              <w:rPr>
                <w:sz w:val="24"/>
                <w:szCs w:val="24"/>
              </w:rPr>
              <w:t>условиях дополнительного образования</w:t>
            </w:r>
          </w:p>
          <w:p w14:paraId="691B5B2B" w14:textId="77777777" w:rsidR="00633739" w:rsidRPr="00444832" w:rsidRDefault="00633739" w:rsidP="00633739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ИПК-3.2</w:t>
            </w: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59857D60" w14:textId="77777777" w:rsidR="00633739" w:rsidRPr="00444832" w:rsidRDefault="00633739" w:rsidP="00633739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 xml:space="preserve">Умеет: </w:t>
            </w:r>
            <w:r>
              <w:rPr>
                <w:sz w:val="24"/>
                <w:szCs w:val="24"/>
              </w:rPr>
              <w:t xml:space="preserve">отбирать формы, методы и приемы </w:t>
            </w:r>
            <w:r w:rsidRPr="0044483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 xml:space="preserve">агогического сопровождения, в соответствии с возрастными и </w:t>
            </w:r>
            <w:r w:rsidRPr="00444832">
              <w:rPr>
                <w:sz w:val="24"/>
                <w:szCs w:val="24"/>
              </w:rPr>
              <w:t>психологическим</w:t>
            </w:r>
            <w:r>
              <w:rPr>
                <w:sz w:val="24"/>
                <w:szCs w:val="24"/>
              </w:rPr>
              <w:t>и</w:t>
            </w:r>
            <w:r w:rsidRPr="00444832">
              <w:rPr>
                <w:sz w:val="24"/>
                <w:szCs w:val="24"/>
              </w:rPr>
              <w:t xml:space="preserve"> особенностями учащихся</w:t>
            </w:r>
          </w:p>
          <w:p w14:paraId="7127B645" w14:textId="77777777" w:rsidR="00633739" w:rsidRPr="008056C0" w:rsidRDefault="00633739" w:rsidP="00633739">
            <w:pPr>
              <w:rPr>
                <w:color w:val="000000"/>
                <w:kern w:val="24"/>
                <w:sz w:val="24"/>
                <w:szCs w:val="24"/>
              </w:rPr>
            </w:pPr>
            <w:r w:rsidRPr="008056C0">
              <w:rPr>
                <w:b/>
                <w:color w:val="000000"/>
                <w:kern w:val="24"/>
                <w:sz w:val="24"/>
                <w:szCs w:val="24"/>
              </w:rPr>
              <w:t xml:space="preserve">ИПК 3.3 </w:t>
            </w:r>
          </w:p>
          <w:p w14:paraId="1B887293" w14:textId="77777777" w:rsidR="00633739" w:rsidRPr="00951918" w:rsidRDefault="00633739" w:rsidP="00633739">
            <w:pPr>
              <w:pStyle w:val="TableParagraph"/>
              <w:ind w:left="33" w:right="99"/>
              <w:contextualSpacing/>
              <w:rPr>
                <w:b/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>Владеет: профессиональ</w:t>
            </w:r>
            <w:r>
              <w:rPr>
                <w:sz w:val="24"/>
                <w:szCs w:val="24"/>
              </w:rPr>
              <w:t xml:space="preserve">ными практическими умениями, необходимыми для методического сопровождения ребенка в системе </w:t>
            </w:r>
            <w:r w:rsidRPr="00444832">
              <w:rPr>
                <w:sz w:val="24"/>
                <w:szCs w:val="24"/>
              </w:rPr>
              <w:t>дополнительного образования детей</w:t>
            </w:r>
          </w:p>
        </w:tc>
      </w:tr>
      <w:tr w:rsidR="00633739" w:rsidRPr="00794709" w14:paraId="33987EE9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8CDC" w14:textId="77777777" w:rsidR="00633739" w:rsidRDefault="00633739" w:rsidP="00633739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3E17CF">
              <w:rPr>
                <w:sz w:val="24"/>
                <w:szCs w:val="24"/>
              </w:rPr>
              <w:t>Способен конструировать педагогические процессы в условиях дополнитель</w:t>
            </w:r>
            <w:r w:rsidRPr="003E17CF">
              <w:rPr>
                <w:sz w:val="24"/>
                <w:szCs w:val="24"/>
              </w:rPr>
              <w:lastRenderedPageBreak/>
              <w:t>ного образования, использовать при этом методологию и методы педагогического исследования</w:t>
            </w:r>
          </w:p>
          <w:p w14:paraId="56DF908A" w14:textId="77777777" w:rsidR="00633739" w:rsidRPr="00A831BC" w:rsidRDefault="00633739" w:rsidP="00633739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D5F3" w14:textId="77777777" w:rsidR="00633739" w:rsidRDefault="00633739" w:rsidP="0063373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 xml:space="preserve">ПК-4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A09F" w14:textId="77777777" w:rsidR="00633739" w:rsidRPr="00444832" w:rsidRDefault="00633739" w:rsidP="00633739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 4.1.</w:t>
            </w:r>
            <w:r w:rsidRPr="00444832">
              <w:rPr>
                <w:sz w:val="24"/>
                <w:szCs w:val="24"/>
              </w:rPr>
              <w:t xml:space="preserve"> </w:t>
            </w:r>
          </w:p>
          <w:p w14:paraId="1DC2C955" w14:textId="77777777" w:rsidR="00633739" w:rsidRPr="00AC5766" w:rsidRDefault="00633739" w:rsidP="00633739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44832">
              <w:rPr>
                <w:sz w:val="24"/>
                <w:szCs w:val="24"/>
              </w:rPr>
              <w:t xml:space="preserve">Знает: </w:t>
            </w:r>
            <w:r>
              <w:rPr>
                <w:sz w:val="24"/>
                <w:szCs w:val="24"/>
              </w:rPr>
              <w:t>особенности педагогиче</w:t>
            </w:r>
            <w:r>
              <w:rPr>
                <w:sz w:val="24"/>
                <w:szCs w:val="24"/>
              </w:rPr>
              <w:lastRenderedPageBreak/>
              <w:t xml:space="preserve">ских процессов различного типа в </w:t>
            </w:r>
            <w:r w:rsidRPr="00444832">
              <w:rPr>
                <w:sz w:val="24"/>
                <w:szCs w:val="24"/>
              </w:rPr>
              <w:t>условиях дополнительного образования</w:t>
            </w:r>
          </w:p>
          <w:p w14:paraId="54B285FD" w14:textId="77777777" w:rsidR="00633739" w:rsidRPr="00444832" w:rsidRDefault="00633739" w:rsidP="00633739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ИПК-4.2</w:t>
            </w: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5FCB1905" w14:textId="77777777" w:rsidR="00633739" w:rsidRPr="00AC5766" w:rsidRDefault="00633739" w:rsidP="00633739">
            <w:pPr>
              <w:pStyle w:val="af2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Умеет: </w:t>
            </w:r>
            <w:r w:rsidRPr="0044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бирать соответствующие  методы и приемы педагогического исследования в процессе конструирования педагогических процессов </w:t>
            </w:r>
            <w:r w:rsidRPr="0044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условиях  дополнительного образования</w:t>
            </w:r>
          </w:p>
          <w:p w14:paraId="0D8BB40E" w14:textId="77777777" w:rsidR="00633739" w:rsidRPr="00444832" w:rsidRDefault="00633739" w:rsidP="00633739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ИПК 4.6 </w:t>
            </w:r>
          </w:p>
          <w:p w14:paraId="43872B64" w14:textId="77777777" w:rsidR="00633739" w:rsidRPr="00C53D0B" w:rsidRDefault="00633739" w:rsidP="00633739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444832">
              <w:rPr>
                <w:sz w:val="24"/>
                <w:szCs w:val="24"/>
              </w:rPr>
              <w:t>Владеет: п</w:t>
            </w:r>
            <w:r>
              <w:rPr>
                <w:sz w:val="24"/>
                <w:szCs w:val="24"/>
              </w:rPr>
              <w:t>рофессиональными</w:t>
            </w:r>
            <w:r w:rsidRPr="00444832">
              <w:rPr>
                <w:sz w:val="24"/>
                <w:szCs w:val="24"/>
              </w:rPr>
              <w:t xml:space="preserve"> практическими</w:t>
            </w:r>
            <w:r>
              <w:rPr>
                <w:sz w:val="24"/>
                <w:szCs w:val="24"/>
              </w:rPr>
              <w:t xml:space="preserve"> умениями, необходимыми для конструирования </w:t>
            </w:r>
            <w:r w:rsidRPr="00444832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>гических процессов различного типа в условиях</w:t>
            </w:r>
            <w:r w:rsidRPr="00444832">
              <w:rPr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633739" w:rsidRPr="00794709" w14:paraId="573C52AA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737A" w14:textId="77777777" w:rsidR="00633739" w:rsidRPr="003E17CF" w:rsidRDefault="00633739" w:rsidP="00633739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904E06">
              <w:rPr>
                <w:color w:val="000000"/>
                <w:kern w:val="24"/>
                <w:sz w:val="24"/>
                <w:szCs w:val="24"/>
              </w:rPr>
              <w:lastRenderedPageBreak/>
              <w:t>Способен осуществлять методическое сопровождение педагогов в процессе проектирования и реализации дополнительных общеобразовательных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106C" w14:textId="77777777" w:rsidR="00633739" w:rsidRDefault="00633739" w:rsidP="0063373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</w:t>
            </w:r>
            <w:r w:rsidRPr="00EA1E88"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7E0" w14:textId="77777777" w:rsidR="00633739" w:rsidRPr="00693513" w:rsidRDefault="00633739" w:rsidP="00633739">
            <w:pPr>
              <w:pStyle w:val="TableParagraph"/>
              <w:ind w:right="99"/>
              <w:rPr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 5.1.</w:t>
            </w:r>
            <w:r w:rsidRPr="00693513">
              <w:rPr>
                <w:sz w:val="24"/>
                <w:szCs w:val="24"/>
              </w:rPr>
              <w:t xml:space="preserve"> </w:t>
            </w:r>
          </w:p>
          <w:p w14:paraId="378081A5" w14:textId="77777777" w:rsidR="00633739" w:rsidRPr="00693513" w:rsidRDefault="00633739" w:rsidP="00633739">
            <w:pPr>
              <w:pStyle w:val="TableParagraph"/>
              <w:numPr>
                <w:ilvl w:val="0"/>
                <w:numId w:val="19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Знает: методы и приемы осуществления методической поддержки педагогов.</w:t>
            </w:r>
          </w:p>
          <w:p w14:paraId="57FA658A" w14:textId="77777777" w:rsidR="00633739" w:rsidRPr="00693513" w:rsidRDefault="00633739" w:rsidP="00633739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 5.2.</w:t>
            </w:r>
            <w:r w:rsidRPr="00693513">
              <w:rPr>
                <w:sz w:val="24"/>
                <w:szCs w:val="24"/>
              </w:rPr>
              <w:t xml:space="preserve"> </w:t>
            </w:r>
          </w:p>
          <w:p w14:paraId="3C164DBA" w14:textId="77777777" w:rsidR="00633739" w:rsidRPr="00693513" w:rsidRDefault="00633739" w:rsidP="00633739">
            <w:pPr>
              <w:pStyle w:val="TableParagraph"/>
              <w:numPr>
                <w:ilvl w:val="0"/>
                <w:numId w:val="19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Знает: особенности методического обеспечения образовательного процесса, нормативные требования к нему</w:t>
            </w:r>
          </w:p>
          <w:p w14:paraId="3EB0B64E" w14:textId="77777777" w:rsidR="00633739" w:rsidRPr="00693513" w:rsidRDefault="00633739" w:rsidP="00633739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ИПК-5.3</w:t>
            </w: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1C4EB118" w14:textId="77777777" w:rsidR="00633739" w:rsidRPr="00693513" w:rsidRDefault="00633739" w:rsidP="00633739">
            <w:pPr>
              <w:pStyle w:val="TableParagraph"/>
              <w:numPr>
                <w:ilvl w:val="0"/>
                <w:numId w:val="19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Умеет: анализировать состояние методической работы педагога</w:t>
            </w:r>
          </w:p>
          <w:p w14:paraId="11ECA8A2" w14:textId="77777777" w:rsidR="00633739" w:rsidRPr="00693513" w:rsidRDefault="00633739" w:rsidP="00633739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 5.4 </w:t>
            </w:r>
          </w:p>
          <w:p w14:paraId="3F0E0A32" w14:textId="77777777" w:rsidR="00633739" w:rsidRPr="00693513" w:rsidRDefault="00633739" w:rsidP="00633739">
            <w:pPr>
              <w:pStyle w:val="TableParagraph"/>
              <w:numPr>
                <w:ilvl w:val="0"/>
                <w:numId w:val="19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color w:val="000000"/>
                <w:kern w:val="24"/>
                <w:sz w:val="24"/>
                <w:szCs w:val="24"/>
              </w:rPr>
              <w:t>Умеет</w:t>
            </w: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 w:rsidRPr="00693513">
              <w:rPr>
                <w:sz w:val="24"/>
                <w:szCs w:val="24"/>
              </w:rPr>
              <w:t>планировать методическую работу педагога</w:t>
            </w:r>
          </w:p>
          <w:p w14:paraId="18A9F49C" w14:textId="77777777" w:rsidR="00633739" w:rsidRPr="00693513" w:rsidRDefault="00633739" w:rsidP="00633739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14:paraId="4B19D359" w14:textId="77777777" w:rsidR="00633739" w:rsidRPr="00693513" w:rsidRDefault="00633739" w:rsidP="00633739">
            <w:pPr>
              <w:pStyle w:val="TableParagraph"/>
              <w:numPr>
                <w:ilvl w:val="0"/>
                <w:numId w:val="19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Владеет: приемами методического сопровождения педагогов</w:t>
            </w:r>
          </w:p>
          <w:p w14:paraId="38CDCC88" w14:textId="77777777" w:rsidR="00633739" w:rsidRPr="00693513" w:rsidRDefault="00633739" w:rsidP="00633739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14:paraId="4A2C5705" w14:textId="77777777" w:rsidR="00633739" w:rsidRPr="00693513" w:rsidRDefault="00633739" w:rsidP="00633739">
            <w:pPr>
              <w:pStyle w:val="TableParagraph"/>
              <w:numPr>
                <w:ilvl w:val="0"/>
                <w:numId w:val="19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Владеет: приемами экспертной деятельности при проектировании образовательных программ</w:t>
            </w:r>
          </w:p>
          <w:p w14:paraId="22133DF3" w14:textId="77777777" w:rsidR="00633739" w:rsidRPr="00444832" w:rsidRDefault="00633739" w:rsidP="00633739">
            <w:pPr>
              <w:pStyle w:val="TableParagraph"/>
              <w:ind w:left="33" w:right="99"/>
              <w:rPr>
                <w:b/>
                <w:sz w:val="24"/>
                <w:szCs w:val="24"/>
              </w:rPr>
            </w:pPr>
          </w:p>
        </w:tc>
      </w:tr>
    </w:tbl>
    <w:p w14:paraId="403C3739" w14:textId="77777777"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611F5C06" w14:textId="77777777" w:rsidR="00814569" w:rsidRPr="00E835FF" w:rsidRDefault="00814569" w:rsidP="00546DAD">
      <w:pPr>
        <w:pStyle w:val="1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5FF">
        <w:rPr>
          <w:rFonts w:ascii="Times New Roman" w:hAnsi="Times New Roman"/>
          <w:b/>
          <w:sz w:val="24"/>
          <w:szCs w:val="24"/>
        </w:rPr>
        <w:t xml:space="preserve">Указание места программы практической подготовки при реализации </w:t>
      </w:r>
      <w:r w:rsidR="00323C53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E835FF">
        <w:rPr>
          <w:rFonts w:ascii="Times New Roman" w:hAnsi="Times New Roman"/>
          <w:b/>
          <w:sz w:val="24"/>
          <w:szCs w:val="24"/>
        </w:rPr>
        <w:t>практики (</w:t>
      </w:r>
      <w:r w:rsidRPr="00E835FF">
        <w:rPr>
          <w:rFonts w:ascii="Times New Roman" w:hAnsi="Times New Roman"/>
          <w:b/>
          <w:bCs/>
          <w:sz w:val="24"/>
          <w:szCs w:val="24"/>
        </w:rPr>
        <w:t>научно-исследовательская работа)</w:t>
      </w:r>
      <w:r w:rsidRPr="00E835FF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14:paraId="0B1A359D" w14:textId="77777777"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794709" w14:paraId="03F3F104" w14:textId="77777777" w:rsidTr="00836E64">
        <w:trPr>
          <w:trHeight w:val="276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CF0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BFCD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19A7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14:paraId="15D491B2" w14:textId="77777777" w:rsidTr="00836E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D5A9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7881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CAFA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14:paraId="2409FF50" w14:textId="77777777" w:rsidTr="00836E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07F9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98AD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7AE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14:paraId="56F011DE" w14:textId="77777777" w:rsidTr="00836E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78B4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66AA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2FFF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36E64" w:rsidRPr="00794709" w14:paraId="34A2FBEB" w14:textId="77777777" w:rsidTr="00836E64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F62" w14:textId="77777777" w:rsidR="00836E64" w:rsidRPr="00794709" w:rsidRDefault="00836E64" w:rsidP="00836E64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К.М.02.04</w:t>
            </w:r>
            <w:r w:rsidRPr="00794709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П</w:t>
            </w:r>
            <w:r w:rsidRPr="00794709">
              <w:rPr>
                <w:bCs/>
                <w:sz w:val="24"/>
                <w:szCs w:val="24"/>
              </w:rPr>
              <w:t>)</w:t>
            </w:r>
          </w:p>
          <w:p w14:paraId="01F4455C" w14:textId="77777777" w:rsidR="00836E64" w:rsidRPr="00794709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D56" w14:textId="77777777" w:rsidR="00836E64" w:rsidRPr="00794709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Pr="0079470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научно-исследовательская работа</w:t>
            </w:r>
            <w:r w:rsidRPr="00794709">
              <w:rPr>
                <w:sz w:val="24"/>
                <w:szCs w:val="24"/>
              </w:rPr>
              <w:t>)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A797" w14:textId="77777777" w:rsidR="00836E64" w:rsidRPr="00526C53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526C53">
              <w:rPr>
                <w:sz w:val="24"/>
                <w:szCs w:val="24"/>
              </w:rPr>
              <w:t xml:space="preserve">УК-2; </w:t>
            </w:r>
            <w:r>
              <w:rPr>
                <w:sz w:val="24"/>
                <w:szCs w:val="24"/>
              </w:rPr>
              <w:t xml:space="preserve">ОПК-1; ОПК-8; </w:t>
            </w:r>
            <w:r w:rsidRPr="00526C53">
              <w:rPr>
                <w:sz w:val="24"/>
                <w:szCs w:val="24"/>
              </w:rPr>
              <w:t>ПК-1; ПК-2; ПК-2;</w:t>
            </w:r>
            <w:r w:rsidRPr="00526C53">
              <w:rPr>
                <w:sz w:val="24"/>
                <w:szCs w:val="24"/>
                <w:lang w:eastAsia="en-US"/>
              </w:rPr>
              <w:t xml:space="preserve"> </w:t>
            </w:r>
            <w:r w:rsidRPr="00526C53">
              <w:rPr>
                <w:sz w:val="24"/>
                <w:szCs w:val="24"/>
              </w:rPr>
              <w:t>ПК-3;</w:t>
            </w:r>
            <w:r w:rsidRPr="00526C53">
              <w:rPr>
                <w:sz w:val="24"/>
                <w:szCs w:val="24"/>
                <w:lang w:eastAsia="en-US"/>
              </w:rPr>
              <w:t xml:space="preserve"> </w:t>
            </w:r>
            <w:r w:rsidRPr="00526C53">
              <w:rPr>
                <w:sz w:val="24"/>
                <w:szCs w:val="24"/>
              </w:rPr>
              <w:t>ПК-4;</w:t>
            </w:r>
            <w:r w:rsidRPr="00526C53">
              <w:rPr>
                <w:sz w:val="24"/>
                <w:szCs w:val="24"/>
                <w:lang w:eastAsia="en-US"/>
              </w:rPr>
              <w:t xml:space="preserve"> </w:t>
            </w:r>
            <w:r w:rsidRPr="00526C53">
              <w:rPr>
                <w:sz w:val="24"/>
                <w:szCs w:val="24"/>
              </w:rPr>
              <w:t>ПК-5.</w:t>
            </w:r>
          </w:p>
          <w:p w14:paraId="54C710F0" w14:textId="77777777" w:rsidR="00836E64" w:rsidRPr="00526C53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14:paraId="73E1B328" w14:textId="77777777" w:rsidR="00836E64" w:rsidRPr="00794709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6BA73FE8" w14:textId="77777777"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14:paraId="0A4BA9CF" w14:textId="77777777" w:rsidR="00CF3C79" w:rsidRPr="00794709" w:rsidRDefault="00323C53" w:rsidP="00323C53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  <w:r>
        <w:rPr>
          <w:sz w:val="24"/>
          <w:szCs w:val="24"/>
        </w:rPr>
        <w:lastRenderedPageBreak/>
        <w:t>Производственная</w:t>
      </w:r>
      <w:r w:rsidRPr="00794709">
        <w:rPr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практика </w:t>
      </w:r>
      <w:r w:rsidR="004F6A06" w:rsidRPr="00794709">
        <w:rPr>
          <w:sz w:val="24"/>
          <w:szCs w:val="24"/>
        </w:rPr>
        <w:t>(</w:t>
      </w:r>
      <w:r w:rsidR="00B26F0C">
        <w:rPr>
          <w:sz w:val="24"/>
          <w:szCs w:val="24"/>
        </w:rPr>
        <w:t>научно-исследовательская работа</w:t>
      </w:r>
      <w:r w:rsidR="004F6A06" w:rsidRPr="00794709">
        <w:rPr>
          <w:sz w:val="24"/>
          <w:szCs w:val="24"/>
        </w:rPr>
        <w:t>)</w:t>
      </w:r>
      <w:r w:rsidR="004F6A06" w:rsidRPr="00794709">
        <w:rPr>
          <w:b/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794709">
        <w:rPr>
          <w:sz w:val="24"/>
          <w:szCs w:val="24"/>
        </w:rPr>
        <w:t>для очной и заочной форм обучения</w:t>
      </w:r>
      <w:r w:rsidR="00465468" w:rsidRPr="00794709">
        <w:rPr>
          <w:color w:val="000000"/>
          <w:sz w:val="24"/>
          <w:szCs w:val="24"/>
          <w:lang w:eastAsia="en-US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</w:rPr>
        <w:t xml:space="preserve">на </w:t>
      </w:r>
      <w:r w:rsidR="00867434">
        <w:rPr>
          <w:b/>
          <w:color w:val="000000"/>
          <w:sz w:val="24"/>
          <w:szCs w:val="24"/>
        </w:rPr>
        <w:t>3</w:t>
      </w:r>
      <w:r w:rsidRPr="00C21039">
        <w:rPr>
          <w:b/>
          <w:color w:val="000000"/>
          <w:sz w:val="24"/>
          <w:szCs w:val="24"/>
        </w:rPr>
        <w:t xml:space="preserve"> кур</w:t>
      </w:r>
      <w:r>
        <w:rPr>
          <w:b/>
          <w:color w:val="000000"/>
          <w:sz w:val="24"/>
          <w:szCs w:val="24"/>
        </w:rPr>
        <w:t>се</w:t>
      </w:r>
      <w:r w:rsidR="00867434">
        <w:rPr>
          <w:b/>
          <w:color w:val="000000"/>
          <w:sz w:val="24"/>
          <w:szCs w:val="24"/>
        </w:rPr>
        <w:t xml:space="preserve"> 5 семестре</w:t>
      </w:r>
      <w:r>
        <w:rPr>
          <w:b/>
          <w:color w:val="000000"/>
          <w:sz w:val="24"/>
          <w:szCs w:val="24"/>
        </w:rPr>
        <w:t xml:space="preserve"> .</w:t>
      </w:r>
    </w:p>
    <w:p w14:paraId="13BE2DDD" w14:textId="77777777" w:rsidR="00A84C24" w:rsidRPr="007E0727" w:rsidRDefault="00A84C24" w:rsidP="007E0727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7E0727" w:rsidRPr="00CB70C5">
        <w:rPr>
          <w:b/>
          <w:sz w:val="24"/>
          <w:szCs w:val="24"/>
        </w:rPr>
        <w:t xml:space="preserve">Указание объема </w:t>
      </w:r>
      <w:r w:rsidR="007E0727">
        <w:rPr>
          <w:b/>
          <w:sz w:val="24"/>
          <w:szCs w:val="24"/>
        </w:rPr>
        <w:t xml:space="preserve">практической подготовки </w:t>
      </w:r>
      <w:r w:rsidR="007E0727" w:rsidRPr="00CB70C5">
        <w:rPr>
          <w:b/>
          <w:sz w:val="24"/>
          <w:szCs w:val="24"/>
        </w:rPr>
        <w:t xml:space="preserve">в зачетных единицах </w:t>
      </w:r>
      <w:r w:rsidR="007E0727">
        <w:rPr>
          <w:b/>
          <w:sz w:val="24"/>
          <w:szCs w:val="24"/>
        </w:rPr>
        <w:t xml:space="preserve"> </w:t>
      </w:r>
    </w:p>
    <w:p w14:paraId="01F22B97" w14:textId="77777777" w:rsidR="00A84C24" w:rsidRPr="00794709" w:rsidRDefault="007E0727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</w:t>
      </w:r>
      <w:r w:rsidR="00323C53">
        <w:rPr>
          <w:sz w:val="24"/>
          <w:szCs w:val="24"/>
        </w:rPr>
        <w:t>производственной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практики</w:t>
      </w:r>
      <w:r w:rsidR="008B0F4D" w:rsidRPr="008B0F4D">
        <w:rPr>
          <w:bCs/>
          <w:sz w:val="24"/>
          <w:szCs w:val="24"/>
        </w:rPr>
        <w:t xml:space="preserve"> </w:t>
      </w:r>
      <w:r w:rsidR="008B0F4D">
        <w:rPr>
          <w:bCs/>
          <w:sz w:val="24"/>
          <w:szCs w:val="24"/>
        </w:rPr>
        <w:t>К.М.</w:t>
      </w:r>
      <w:r w:rsidR="00553E22">
        <w:rPr>
          <w:bCs/>
          <w:sz w:val="24"/>
          <w:szCs w:val="24"/>
        </w:rPr>
        <w:t>0</w:t>
      </w:r>
      <w:r w:rsidR="00836E64">
        <w:rPr>
          <w:bCs/>
          <w:sz w:val="24"/>
          <w:szCs w:val="24"/>
        </w:rPr>
        <w:t>2</w:t>
      </w:r>
      <w:r w:rsidR="008B0F4D">
        <w:rPr>
          <w:bCs/>
          <w:sz w:val="24"/>
          <w:szCs w:val="24"/>
        </w:rPr>
        <w:t>.0</w:t>
      </w:r>
      <w:r w:rsidR="00836E64">
        <w:rPr>
          <w:bCs/>
          <w:sz w:val="24"/>
          <w:szCs w:val="24"/>
        </w:rPr>
        <w:t>4</w:t>
      </w:r>
      <w:r w:rsidR="008B0F4D">
        <w:rPr>
          <w:bCs/>
          <w:sz w:val="24"/>
          <w:szCs w:val="24"/>
        </w:rPr>
        <w:t>(П</w:t>
      </w:r>
      <w:r w:rsidR="008B0F4D" w:rsidRPr="00794709">
        <w:rPr>
          <w:bCs/>
          <w:sz w:val="24"/>
          <w:szCs w:val="24"/>
        </w:rPr>
        <w:t>)</w:t>
      </w:r>
      <w:r w:rsidR="008B0F4D" w:rsidRPr="008B2EA0">
        <w:rPr>
          <w:color w:val="000000"/>
          <w:sz w:val="24"/>
          <w:szCs w:val="24"/>
        </w:rPr>
        <w:t xml:space="preserve"> 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– </w:t>
      </w:r>
      <w:r w:rsidR="00C21039">
        <w:rPr>
          <w:rFonts w:eastAsia="Times New Roman"/>
          <w:sz w:val="24"/>
          <w:szCs w:val="24"/>
          <w:lang w:eastAsia="en-US"/>
        </w:rPr>
        <w:t>3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="004F6A06" w:rsidRPr="00794709">
        <w:rPr>
          <w:rFonts w:eastAsia="Times New Roman"/>
          <w:sz w:val="24"/>
          <w:szCs w:val="24"/>
          <w:lang w:eastAsia="en-US"/>
        </w:rPr>
        <w:t>ы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C21039">
        <w:rPr>
          <w:rFonts w:eastAsia="Times New Roman"/>
          <w:sz w:val="24"/>
          <w:szCs w:val="24"/>
          <w:lang w:eastAsia="en-US"/>
        </w:rPr>
        <w:t>108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E6B19" w:rsidRPr="00794709">
        <w:rPr>
          <w:rFonts w:eastAsia="Times New Roman"/>
          <w:sz w:val="24"/>
          <w:szCs w:val="24"/>
          <w:lang w:eastAsia="en-US"/>
        </w:rPr>
        <w:t>а.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</w:p>
    <w:p w14:paraId="427EEB17" w14:textId="77777777"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14:paraId="1A0DA3C8" w14:textId="77777777" w:rsidR="00F83B54" w:rsidRPr="00D806D4" w:rsidRDefault="00A84C24" w:rsidP="00F83B5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  <w:r w:rsidRPr="00794709">
        <w:rPr>
          <w:b/>
          <w:sz w:val="24"/>
          <w:szCs w:val="24"/>
        </w:rPr>
        <w:t xml:space="preserve">5. </w:t>
      </w:r>
      <w:r w:rsidR="00F83B54" w:rsidRPr="00134D0E">
        <w:rPr>
          <w:b/>
          <w:sz w:val="24"/>
          <w:szCs w:val="24"/>
        </w:rPr>
        <w:t xml:space="preserve">Содержание программы практической подготовки при реализации </w:t>
      </w:r>
      <w:r w:rsidR="00F83B54" w:rsidRPr="00D806D4">
        <w:rPr>
          <w:rFonts w:eastAsia="Times New Roman"/>
          <w:b/>
          <w:sz w:val="24"/>
          <w:szCs w:val="24"/>
          <w:lang w:eastAsia="en-US"/>
        </w:rPr>
        <w:t>производственной практики</w:t>
      </w:r>
      <w:r w:rsidR="00F83B54" w:rsidRPr="00D806D4">
        <w:rPr>
          <w:b/>
          <w:bCs/>
          <w:sz w:val="24"/>
          <w:szCs w:val="24"/>
        </w:rPr>
        <w:t xml:space="preserve"> (научно-исследовательской работы) </w:t>
      </w:r>
    </w:p>
    <w:p w14:paraId="1850F2A5" w14:textId="77777777" w:rsidR="00F83B54" w:rsidRPr="00D806D4" w:rsidRDefault="00F83B54" w:rsidP="00F83B5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14:paraId="50FF804D" w14:textId="77777777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6640" w14:textId="77777777"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549BEF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EF153C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0E90EB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14:paraId="54DA2D0F" w14:textId="77777777"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081ABC" w:rsidRPr="00794709" w14:paraId="64B5F128" w14:textId="77777777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DA5E" w14:textId="77777777"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6B4487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030DCF7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99B51D" w14:textId="77777777" w:rsidR="000A41E4" w:rsidRPr="00794709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C5FB04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3BAE5B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9CB419" w14:textId="77777777" w:rsidR="000A41E4" w:rsidRPr="00794709" w:rsidRDefault="000A41E4" w:rsidP="000A41E4">
            <w:pPr>
              <w:jc w:val="both"/>
            </w:pPr>
          </w:p>
        </w:tc>
      </w:tr>
      <w:tr w:rsidR="00710EFA" w:rsidRPr="00794709" w14:paraId="3486AA83" w14:textId="77777777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2F16FB6" w14:textId="77777777" w:rsidR="008E45E2" w:rsidRPr="00484E59" w:rsidRDefault="008E45E2" w:rsidP="00124FA5">
            <w:pPr>
              <w:rPr>
                <w:b/>
                <w:sz w:val="24"/>
                <w:szCs w:val="24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</w:t>
            </w:r>
            <w:r w:rsidR="00484E59" w:rsidRPr="00484E59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14:paraId="73576D55" w14:textId="77777777"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C0A5C5F" w14:textId="77777777"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794709" w14:paraId="3F377B57" w14:textId="77777777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84320" w14:textId="77777777" w:rsidR="00C21039" w:rsidRDefault="00710EFA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</w:t>
            </w:r>
          </w:p>
          <w:p w14:paraId="4843ECCE" w14:textId="77777777" w:rsidR="00C2103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14:paraId="70E06DEE" w14:textId="77777777" w:rsidR="00C2103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излагаются основные направления деятельности студентов;</w:t>
            </w:r>
          </w:p>
          <w:p w14:paraId="6CE62E28" w14:textId="77777777" w:rsidR="00124FA5" w:rsidRPr="0079470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выдаются индивидуальные задания, подлежащие обязательному выполнению в ходе практики;</w:t>
            </w:r>
          </w:p>
          <w:p w14:paraId="5585A78C" w14:textId="77777777" w:rsidR="00685676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14:paraId="037978CF" w14:textId="77777777" w:rsidR="00685676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объясняется порядок прохождения практики, требования к оформлению и порядок представления отчетной документации руководителям практики;</w:t>
            </w:r>
          </w:p>
          <w:p w14:paraId="661C5398" w14:textId="77777777" w:rsidR="00124FA5" w:rsidRPr="00794709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</w:p>
          <w:p w14:paraId="67BFE979" w14:textId="77777777" w:rsidR="00710EFA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 w:rsidR="00685676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14:paraId="486CBF71" w14:textId="77777777"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14:paraId="0EF92EE4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14:paraId="08889655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7AFBE283" w14:textId="77777777"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2C2DBF2A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720B8698" w14:textId="77777777"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14:paraId="7C550138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7D7" w14:textId="77777777" w:rsidR="00710EFA" w:rsidRPr="00794709" w:rsidRDefault="008E45E2" w:rsidP="008E45E2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964E7C7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1F1C7A83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2294B66E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3E274E56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04F511D0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48B90080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14:paraId="0BCB6CA5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CAF90" w14:textId="77777777" w:rsidR="00685676" w:rsidRDefault="00710EFA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14:paraId="3B8808A5" w14:textId="77777777" w:rsidR="00685676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чтение лекций по наиболее сложным и актуальным проблемам теории и практики, в свете подготовки студентов к практике;</w:t>
            </w:r>
          </w:p>
          <w:p w14:paraId="6CC079E8" w14:textId="77777777" w:rsidR="00710EFA" w:rsidRPr="00794709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F119C90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51B00DB6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6A0AF14E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40D836A5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41B534B4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5FB3B248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14:paraId="4DC81D1B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AC6B" w14:textId="77777777" w:rsidR="00710EFA" w:rsidRPr="0079470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A3A60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82E1C83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8AACD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038D52D1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AED552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513A89DF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14:paraId="678088F0" w14:textId="77777777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80A2" w14:textId="77777777" w:rsidR="00B959D4" w:rsidRPr="009A67AE" w:rsidRDefault="00F83B5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0599">
              <w:rPr>
                <w:rStyle w:val="fontstyle01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53059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530599">
              <w:rPr>
                <w:rStyle w:val="fontstyle01"/>
                <w:sz w:val="22"/>
                <w:szCs w:val="22"/>
              </w:rPr>
              <w:t>являющимся одновременно и разделами предоставляемого руководителю практики отчета</w:t>
            </w:r>
            <w:r w:rsidRPr="005305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81ABC" w:rsidRPr="00794709" w14:paraId="3FC83775" w14:textId="77777777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40F8" w14:textId="77777777" w:rsidR="00F83B54" w:rsidRPr="00530599" w:rsidRDefault="00F83B54" w:rsidP="00F83B54">
            <w:pPr>
              <w:pStyle w:val="15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lastRenderedPageBreak/>
              <w:t>Раздел 1 Общие сведения об организации</w:t>
            </w:r>
          </w:p>
          <w:p w14:paraId="5C534581" w14:textId="77777777" w:rsidR="00710EFA" w:rsidRPr="00F83B54" w:rsidRDefault="00B959D4" w:rsidP="00F83B54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F83B54">
              <w:rPr>
                <w:rStyle w:val="fontstyle01"/>
                <w:rFonts w:ascii="Times New Roman" w:hAnsi="Times New Roman"/>
                <w:sz w:val="22"/>
                <w:szCs w:val="22"/>
              </w:rPr>
              <w:t>надлежит изучить следующие вопросы:</w:t>
            </w:r>
            <w:r w:rsidR="008136D8" w:rsidRPr="0079470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019E56C9" w14:textId="77777777"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3274063B" w14:textId="77777777"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1FDB87" w14:textId="77777777"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6935A411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E41673" w14:textId="77777777" w:rsidR="00710EFA" w:rsidRPr="00512C34" w:rsidRDefault="008516FF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4E3E1C15" w14:textId="77777777" w:rsidR="00710EFA" w:rsidRPr="00512C34" w:rsidRDefault="00FE34E5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34</w:t>
            </w:r>
          </w:p>
        </w:tc>
      </w:tr>
      <w:tr w:rsidR="00AA6D82" w:rsidRPr="00794709" w14:paraId="696754F5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5792" w14:textId="77777777" w:rsidR="00512C34" w:rsidRPr="00710D4F" w:rsidRDefault="00D675B1" w:rsidP="00512C34">
            <w:pPr>
              <w:pStyle w:val="12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10D4F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</w:t>
            </w:r>
            <w:r w:rsidR="0048539E" w:rsidRPr="00710D4F">
              <w:rPr>
                <w:rFonts w:ascii="Times New Roman" w:hAnsi="Times New Roman"/>
                <w:bCs/>
                <w:iCs/>
              </w:rPr>
              <w:t>.</w:t>
            </w:r>
            <w:r w:rsidR="00F83B54" w:rsidRPr="00710D4F">
              <w:rPr>
                <w:rFonts w:ascii="Times New Roman" w:hAnsi="Times New Roman"/>
                <w:bCs/>
                <w:iCs/>
              </w:rPr>
              <w:t xml:space="preserve"> 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 xml:space="preserve">: </w:t>
            </w:r>
            <w:r w:rsidR="002F1CAC" w:rsidRPr="00710D4F">
              <w:rPr>
                <w:rFonts w:ascii="Times New Roman" w:hAnsi="Times New Roman"/>
              </w:rPr>
              <w:t>аналитический отчет об учреждении дополнительного образования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5E4C9B" w:rsidRPr="00710D4F">
              <w:rPr>
                <w:rFonts w:ascii="Times New Roman" w:hAnsi="Times New Roman"/>
                <w:bCs/>
                <w:color w:val="000000"/>
              </w:rPr>
              <w:t>(</w:t>
            </w:r>
            <w:r w:rsidRPr="00710D4F">
              <w:rPr>
                <w:rFonts w:ascii="Times New Roman" w:hAnsi="Times New Roman"/>
                <w:bCs/>
                <w:color w:val="000000"/>
              </w:rPr>
              <w:t>составляет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ся по схеме</w:t>
            </w:r>
            <w:r w:rsidRPr="00710D4F">
              <w:rPr>
                <w:rFonts w:ascii="Times New Roman" w:hAnsi="Times New Roman"/>
                <w:bCs/>
                <w:color w:val="000000"/>
              </w:rPr>
              <w:t>, представлен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ной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в Методических указаниях</w:t>
            </w:r>
          </w:p>
          <w:p w14:paraId="64A07499" w14:textId="77777777" w:rsidR="00512C34" w:rsidRPr="00710D4F" w:rsidRDefault="008516FF" w:rsidP="009A67AE">
            <w:pPr>
              <w:pStyle w:val="12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0D4F">
              <w:rPr>
                <w:rFonts w:ascii="Times New Roman" w:hAnsi="Times New Roman"/>
                <w:bCs/>
                <w:color w:val="000000"/>
              </w:rPr>
              <w:t xml:space="preserve">Изучение </w:t>
            </w:r>
            <w:r w:rsidR="000F0C00" w:rsidRPr="00710D4F">
              <w:rPr>
                <w:rFonts w:ascii="Times New Roman" w:hAnsi="Times New Roman"/>
                <w:bCs/>
                <w:color w:val="000000"/>
              </w:rPr>
              <w:t xml:space="preserve">и анализ 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нормативны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документ</w:t>
            </w:r>
            <w:r w:rsidRPr="00710D4F">
              <w:rPr>
                <w:rFonts w:ascii="Times New Roman" w:hAnsi="Times New Roman"/>
                <w:bCs/>
                <w:color w:val="000000"/>
              </w:rPr>
              <w:t>ов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, регламентирующи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F1CAC" w:rsidRPr="00710D4F">
              <w:rPr>
                <w:rFonts w:ascii="Times New Roman" w:hAnsi="Times New Roman"/>
                <w:color w:val="000000"/>
              </w:rPr>
              <w:t>работу педагога дополнительного образования</w:t>
            </w:r>
            <w:r w:rsidR="00512C34" w:rsidRPr="00710D4F">
              <w:rPr>
                <w:rFonts w:ascii="Times New Roman" w:hAnsi="Times New Roman"/>
                <w:color w:val="000000"/>
              </w:rPr>
              <w:t>.</w:t>
            </w:r>
            <w:r w:rsidR="00512C34" w:rsidRPr="00710D4F">
              <w:rPr>
                <w:rFonts w:ascii="Times New Roman" w:hAnsi="Times New Roman"/>
              </w:rPr>
              <w:t xml:space="preserve"> Результат: краткая аннотация основных документов – назначение, структура.</w:t>
            </w:r>
          </w:p>
          <w:p w14:paraId="7AA5F575" w14:textId="77777777" w:rsidR="009A67AE" w:rsidRPr="00512C34" w:rsidRDefault="000F0C00" w:rsidP="009A67AE">
            <w:pPr>
              <w:pStyle w:val="12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10D4F">
              <w:rPr>
                <w:rFonts w:ascii="Times New Roman" w:hAnsi="Times New Roman"/>
                <w:color w:val="000000"/>
              </w:rPr>
              <w:t>Изучение и анализ образовательных</w:t>
            </w:r>
            <w:r w:rsidR="002F1CAC" w:rsidRPr="00710D4F">
              <w:rPr>
                <w:rFonts w:ascii="Times New Roman" w:hAnsi="Times New Roman"/>
                <w:color w:val="000000"/>
              </w:rPr>
              <w:t xml:space="preserve"> программ: примерной (типовой), модифицированной (адаптированной), экспериментальной, авторской. 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>: краткая аннотация основных документов – назначение, структура.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C68E93" w14:textId="77777777"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1B588E06" w14:textId="77777777"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F4D2FE2" w14:textId="77777777"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3F32B151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C93D74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41475A7D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14:paraId="149B701E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3C41" w14:textId="77777777" w:rsidR="008D351D" w:rsidRPr="003455B8" w:rsidRDefault="00F83B54" w:rsidP="003455B8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8516FF" w:rsidRPr="00794709" w14:paraId="2D920B25" w14:textId="77777777" w:rsidTr="00DB3BBE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F4F5" w14:textId="77777777" w:rsidR="008516FF" w:rsidRPr="000F0C00" w:rsidRDefault="008516FF" w:rsidP="008136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="0082244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задания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004A2E7A" w14:textId="77777777"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38E5BF22" w14:textId="77777777"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E259C3" w14:textId="77777777"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669A70F8" w14:textId="77777777"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ECBFD9" w14:textId="77777777"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0E88B4F0" w14:textId="77777777"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F5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E4C9B" w:rsidRPr="00794709" w14:paraId="669F58D2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24782" w14:textId="77777777" w:rsidR="00CE2DAC" w:rsidRPr="00CE2DAC" w:rsidRDefault="00CE2DAC" w:rsidP="00CE2DAC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E2DA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Дальнейшая </w:t>
            </w:r>
            <w:r w:rsidRPr="00CE2DAC">
              <w:rPr>
                <w:rFonts w:ascii="Times New Roman" w:hAnsi="Times New Roman"/>
              </w:rPr>
              <w:t xml:space="preserve">количественная и качественная обработка материалов исследования, и интерпретация его результатов. </w:t>
            </w:r>
          </w:p>
          <w:p w14:paraId="763E217C" w14:textId="77777777" w:rsidR="00CE2DAC" w:rsidRDefault="00CE2DAC" w:rsidP="00CE2DAC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CE2DAC">
              <w:rPr>
                <w:b/>
                <w:i/>
                <w:sz w:val="22"/>
                <w:szCs w:val="22"/>
              </w:rPr>
              <w:t xml:space="preserve">Результат: Конспект содержания констатирующего этапа исследования ВКР параграфа 2.1. Оформление таблиц, рисунков, анализ полученных данных и выводов по параграфу 2.1. </w:t>
            </w:r>
          </w:p>
          <w:p w14:paraId="48979B64" w14:textId="77777777" w:rsidR="00CE2DAC" w:rsidRDefault="00CE2DAC" w:rsidP="00CE2DAC">
            <w:pPr>
              <w:numPr>
                <w:ilvl w:val="0"/>
                <w:numId w:val="39"/>
              </w:numPr>
              <w:ind w:left="449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CE2DAC">
              <w:rPr>
                <w:sz w:val="22"/>
                <w:szCs w:val="22"/>
              </w:rPr>
              <w:t xml:space="preserve">Проведение формирующего этапа исследования. Корректировка действий, форм и методов работы (при необходимости). Составление алгоритма написания второго параграфа второй главы. Написание второго параграфа второй главы. </w:t>
            </w:r>
            <w:r w:rsidRPr="00CE2DAC">
              <w:rPr>
                <w:b/>
                <w:i/>
                <w:sz w:val="22"/>
                <w:szCs w:val="22"/>
              </w:rPr>
              <w:t>Результат: Конспект содержания параграфа 2.2. ВКР</w:t>
            </w:r>
          </w:p>
          <w:p w14:paraId="7B312337" w14:textId="77777777" w:rsidR="005E4C9B" w:rsidRPr="00CE2DAC" w:rsidRDefault="00CE2DAC" w:rsidP="00CE2DAC">
            <w:pPr>
              <w:numPr>
                <w:ilvl w:val="0"/>
                <w:numId w:val="39"/>
              </w:numPr>
              <w:ind w:left="449"/>
              <w:contextualSpacing/>
              <w:jc w:val="both"/>
              <w:rPr>
                <w:rStyle w:val="fontstyle01"/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CE2DAC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Составления плана деятельности по контрольному этапу исследования.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E2DAC">
              <w:rPr>
                <w:b/>
                <w:i/>
                <w:sz w:val="22"/>
                <w:szCs w:val="22"/>
              </w:rPr>
              <w:t xml:space="preserve">Результат: Конспект плана деятельности </w:t>
            </w:r>
            <w:r w:rsidRPr="00CE2DAC">
              <w:rPr>
                <w:rStyle w:val="fontstyle01"/>
                <w:b/>
                <w:i/>
                <w:sz w:val="22"/>
                <w:szCs w:val="22"/>
              </w:rPr>
              <w:t>по контрольному этапу исследования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720F7A8" w14:textId="77777777"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36C9B97B" w14:textId="77777777"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DD682A" w14:textId="77777777"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0FF21436" w14:textId="77777777"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FE2652" w14:textId="77777777"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3510F54D" w14:textId="77777777"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77992296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1F65EE" w14:textId="77777777" w:rsidR="00AA6D82" w:rsidRPr="00794709" w:rsidRDefault="00AA6D82" w:rsidP="006E6B2F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</w:t>
            </w:r>
            <w:r w:rsidR="006E6B2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тической подготовки.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719615AD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25CA933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677EB178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026B388A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6664C7D8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43538EC6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57E7B701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D0BA78" w14:textId="77777777"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A8E6FAE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155F10C6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7B1335FF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2B0B6F13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70B0F40E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4F8FBA37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0DF7B6C8" w14:textId="77777777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649832" w14:textId="77777777"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2FB984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1EECC077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7BA061F4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52DAD958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30D0E567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58FD717D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3262DD8E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2BDF7C" w14:textId="77777777" w:rsidR="00AA6D82" w:rsidRPr="0079470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7529872A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55333E7B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29F0E800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1A011062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35DE44E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2B06792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70DEF980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A6B41" w14:textId="77777777" w:rsidR="00AA6D82" w:rsidRPr="0079470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147D8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43E2242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4E9F5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5D804DBE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3367E3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35253E97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23A8722F" w14:textId="77777777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8AC1" w14:textId="77777777" w:rsidR="00AA6D82" w:rsidRPr="0079470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3CD5CD47" w14:textId="77777777"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7130FB5A" w14:textId="77777777"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78E5F" w14:textId="77777777"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2B8DDB42" w14:textId="77777777"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21397B" w14:textId="77777777"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21A720F7" w14:textId="77777777"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AA6D82" w:rsidRPr="00794709" w14:paraId="638E7BF9" w14:textId="77777777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312F5F" w14:textId="77777777" w:rsidR="00AA6D82" w:rsidRPr="0079470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F30F20" w14:textId="77777777"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14:paraId="0C9820A2" w14:textId="77777777"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28B0CE" w14:textId="77777777" w:rsidR="00AA6D82" w:rsidRPr="0079470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13B365" w14:textId="77777777"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D5D407" w14:textId="77777777" w:rsidR="00AA6D82" w:rsidRPr="00794709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33DC12" w14:textId="77777777" w:rsidR="00AA6D82" w:rsidRPr="00794709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21C45">
              <w:rPr>
                <w:b/>
                <w:bCs/>
                <w:sz w:val="22"/>
                <w:szCs w:val="22"/>
              </w:rPr>
              <w:t>08</w:t>
            </w:r>
          </w:p>
        </w:tc>
      </w:tr>
    </w:tbl>
    <w:p w14:paraId="6C36ECB3" w14:textId="77777777"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14:paraId="122388CA" w14:textId="77777777"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7843674D" w14:textId="77777777" w:rsidR="00AB638B" w:rsidRPr="00794709" w:rsidRDefault="00AB638B" w:rsidP="00AB638B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Организация практической подготовки</w:t>
      </w:r>
    </w:p>
    <w:p w14:paraId="4CDEDE79" w14:textId="77777777" w:rsidR="00AB638B" w:rsidRPr="00794709" w:rsidRDefault="00AB638B" w:rsidP="00AB638B">
      <w:pPr>
        <w:jc w:val="center"/>
        <w:rPr>
          <w:b/>
          <w:sz w:val="24"/>
          <w:szCs w:val="24"/>
        </w:rPr>
      </w:pPr>
    </w:p>
    <w:p w14:paraId="1D099835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lastRenderedPageBreak/>
        <w:t>Практическая подготовка может быть организована:</w:t>
      </w:r>
    </w:p>
    <w:p w14:paraId="1420F157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14:paraId="4ED7400A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>по направленности</w:t>
      </w:r>
      <w:r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Pr="00CD4836">
        <w:rPr>
          <w:rFonts w:eastAsia="Courier New"/>
          <w:lang w:bidi="ru-RU"/>
        </w:rPr>
        <w:t>«</w:t>
      </w:r>
      <w:r>
        <w:rPr>
          <w:rFonts w:eastAsia="Courier New"/>
          <w:lang w:bidi="ru-RU"/>
        </w:rPr>
        <w:t>Дополнительное образование детей</w:t>
      </w:r>
      <w:r w:rsidRPr="00CD4836">
        <w:rPr>
          <w:rFonts w:eastAsia="Courier New"/>
          <w:lang w:bidi="ru-RU"/>
        </w:rPr>
        <w:t>»</w:t>
      </w:r>
      <w:r w:rsidRPr="00CD4836">
        <w:t xml:space="preserve">; </w:t>
      </w:r>
      <w:r w:rsidRPr="0053399D">
        <w:rPr>
          <w:color w:val="000000"/>
        </w:rPr>
        <w:t>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14:paraId="32C0AAA2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245ECB04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Практическая подготовка может включать в себя отдельные </w:t>
      </w:r>
      <w:r>
        <w:rPr>
          <w:color w:val="000000"/>
        </w:rPr>
        <w:t>виды занятий</w:t>
      </w:r>
      <w:r w:rsidRPr="0053399D">
        <w:rPr>
          <w:color w:val="000000"/>
        </w:rPr>
        <w:t>, которые предусматривают передачу учебной</w:t>
      </w:r>
      <w:r>
        <w:rPr>
          <w:color w:val="000000"/>
        </w:rPr>
        <w:t>, научно-исследовательской</w:t>
      </w:r>
      <w:r w:rsidRPr="0053399D">
        <w:rPr>
          <w:color w:val="000000"/>
        </w:rPr>
        <w:t xml:space="preserve">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639F1AD6" w14:textId="77777777" w:rsidR="00AB638B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14:paraId="69D58165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14:paraId="3ED1F0FC" w14:textId="77777777" w:rsidR="00AB638B" w:rsidRDefault="00AB638B" w:rsidP="00AB638B">
      <w:pPr>
        <w:ind w:firstLine="360"/>
        <w:contextualSpacing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14:paraId="1716BF9A" w14:textId="77777777" w:rsidR="00AB638B" w:rsidRPr="00CB70C5" w:rsidRDefault="00AB638B" w:rsidP="00AB638B">
      <w:pPr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14:paraId="5EC1386E" w14:textId="77777777"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14:paraId="359ECAB9" w14:textId="77777777"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C3571C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14:paraId="27D3F13A" w14:textId="77777777" w:rsidR="00AB638B" w:rsidRPr="00794709" w:rsidRDefault="00AB638B" w:rsidP="00AB638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14:paraId="08DA05A1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14:paraId="2F16B6E0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14:paraId="15726A7F" w14:textId="77777777"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 xml:space="preserve">При разработке образовательной программы высшего образования в части программы учебной практики   (ознакомительная)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14:paraId="616C49AD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14:paraId="12534CE3" w14:textId="77777777"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конкрет</w:t>
      </w:r>
      <w:r w:rsidRPr="00794709">
        <w:rPr>
          <w:sz w:val="16"/>
          <w:szCs w:val="16"/>
        </w:rPr>
        <w:lastRenderedPageBreak/>
        <w:t>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14:paraId="20B96E8B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14:paraId="04D28851" w14:textId="77777777"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14:paraId="1BC43949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14:paraId="51D65F4A" w14:textId="77777777"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14:paraId="28127572" w14:textId="77777777" w:rsidR="00AB638B" w:rsidRPr="00794709" w:rsidRDefault="00AB638B" w:rsidP="00AB638B">
      <w:pPr>
        <w:jc w:val="both"/>
        <w:rPr>
          <w:sz w:val="24"/>
          <w:szCs w:val="24"/>
        </w:rPr>
      </w:pPr>
    </w:p>
    <w:p w14:paraId="67306EE7" w14:textId="77777777" w:rsidR="00AB638B" w:rsidRPr="00CB70C5" w:rsidRDefault="00AB638B" w:rsidP="00AB638B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7. </w:t>
      </w:r>
      <w:r w:rsidRPr="00CB70C5">
        <w:rPr>
          <w:b/>
          <w:sz w:val="24"/>
          <w:szCs w:val="24"/>
        </w:rPr>
        <w:t>Указание форм отчетности по практи</w:t>
      </w:r>
      <w:r>
        <w:rPr>
          <w:b/>
          <w:sz w:val="24"/>
          <w:szCs w:val="24"/>
        </w:rPr>
        <w:t>ческой подготовке (</w:t>
      </w:r>
      <w:r w:rsidR="00D863B0">
        <w:rPr>
          <w:b/>
          <w:sz w:val="24"/>
          <w:szCs w:val="24"/>
        </w:rPr>
        <w:t>производственная</w:t>
      </w:r>
      <w:r>
        <w:rPr>
          <w:b/>
          <w:sz w:val="24"/>
          <w:szCs w:val="24"/>
        </w:rPr>
        <w:t xml:space="preserve"> практика)</w:t>
      </w:r>
    </w:p>
    <w:p w14:paraId="481B819D" w14:textId="77777777" w:rsidR="00AB638B" w:rsidRPr="00794709" w:rsidRDefault="00AB638B" w:rsidP="00AB638B">
      <w:pPr>
        <w:ind w:firstLine="360"/>
        <w:jc w:val="both"/>
        <w:rPr>
          <w:sz w:val="24"/>
          <w:szCs w:val="24"/>
        </w:rPr>
      </w:pPr>
    </w:p>
    <w:p w14:paraId="62483AE0" w14:textId="77777777" w:rsidR="00AB638B" w:rsidRPr="006904A2" w:rsidRDefault="00AB638B" w:rsidP="00AB638B">
      <w:pPr>
        <w:overflowPunct w:val="0"/>
        <w:ind w:firstLine="720"/>
        <w:jc w:val="both"/>
        <w:rPr>
          <w:b/>
          <w:bCs/>
          <w:iCs/>
          <w:sz w:val="24"/>
          <w:szCs w:val="24"/>
        </w:rPr>
      </w:pPr>
      <w:r w:rsidRPr="00E969A6">
        <w:rPr>
          <w:bCs/>
          <w:iCs/>
          <w:sz w:val="24"/>
          <w:szCs w:val="24"/>
        </w:rPr>
        <w:t xml:space="preserve">Промежуточная аттестация </w:t>
      </w:r>
      <w:r>
        <w:rPr>
          <w:bCs/>
          <w:iCs/>
          <w:sz w:val="24"/>
          <w:szCs w:val="24"/>
        </w:rPr>
        <w:t xml:space="preserve">по </w:t>
      </w:r>
      <w:r w:rsidR="00D416BF">
        <w:rPr>
          <w:sz w:val="24"/>
          <w:szCs w:val="24"/>
        </w:rPr>
        <w:t>Производственной</w:t>
      </w:r>
      <w:r w:rsidRPr="00383FC7">
        <w:rPr>
          <w:sz w:val="24"/>
          <w:szCs w:val="24"/>
        </w:rPr>
        <w:t xml:space="preserve"> практике (</w:t>
      </w:r>
      <w:r w:rsidRPr="00383FC7">
        <w:rPr>
          <w:bCs/>
          <w:sz w:val="24"/>
          <w:szCs w:val="24"/>
        </w:rPr>
        <w:t>научно-исследовательская работа</w:t>
      </w:r>
      <w:r w:rsidRPr="00383FC7">
        <w:rPr>
          <w:sz w:val="24"/>
          <w:szCs w:val="24"/>
        </w:rPr>
        <w:t>)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К.М.0</w:t>
      </w:r>
      <w:r w:rsidR="00FF5053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5D6A62">
        <w:rPr>
          <w:sz w:val="24"/>
          <w:szCs w:val="24"/>
        </w:rPr>
        <w:t xml:space="preserve">4 </w:t>
      </w:r>
      <w:r w:rsidRPr="00DE5760">
        <w:rPr>
          <w:sz w:val="24"/>
          <w:szCs w:val="24"/>
        </w:rPr>
        <w:t>(П</w:t>
      </w:r>
      <w:r w:rsidRPr="00CE1CF8">
        <w:rPr>
          <w:sz w:val="28"/>
          <w:szCs w:val="28"/>
        </w:rPr>
        <w:t>)</w:t>
      </w:r>
      <w:r w:rsidRPr="0079470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модуля </w:t>
      </w:r>
      <w:r w:rsidR="00385BBE" w:rsidRPr="00910D09">
        <w:rPr>
          <w:color w:val="000000"/>
          <w:sz w:val="24"/>
          <w:szCs w:val="24"/>
        </w:rPr>
        <w:t>«</w:t>
      </w:r>
      <w:r w:rsidR="00385BBE" w:rsidRPr="00910D09">
        <w:rPr>
          <w:b/>
          <w:sz w:val="24"/>
          <w:szCs w:val="24"/>
        </w:rPr>
        <w:t>Образование и общество</w:t>
      </w:r>
      <w:r w:rsidR="00385BBE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BC03BF">
        <w:rPr>
          <w:sz w:val="24"/>
          <w:szCs w:val="24"/>
        </w:rPr>
        <w:t>проходит в форме</w:t>
      </w:r>
      <w:r w:rsidRPr="00D416BF">
        <w:rPr>
          <w:color w:val="FF0000"/>
          <w:sz w:val="24"/>
          <w:szCs w:val="24"/>
        </w:rPr>
        <w:t xml:space="preserve"> </w:t>
      </w:r>
      <w:r w:rsidR="00C45A3D" w:rsidRPr="006904A2">
        <w:rPr>
          <w:b/>
          <w:sz w:val="24"/>
          <w:szCs w:val="24"/>
        </w:rPr>
        <w:t>зачета</w:t>
      </w:r>
      <w:r w:rsidR="006904A2" w:rsidRPr="006904A2">
        <w:rPr>
          <w:b/>
          <w:sz w:val="24"/>
          <w:szCs w:val="24"/>
        </w:rPr>
        <w:t>.</w:t>
      </w:r>
    </w:p>
    <w:p w14:paraId="08079139" w14:textId="77777777" w:rsidR="00AB638B" w:rsidRPr="00E969A6" w:rsidRDefault="00AB638B" w:rsidP="00AB638B">
      <w:pPr>
        <w:overflowPunct w:val="0"/>
        <w:ind w:firstLine="720"/>
        <w:jc w:val="both"/>
        <w:rPr>
          <w:bCs/>
          <w:iCs/>
          <w:sz w:val="24"/>
          <w:szCs w:val="24"/>
        </w:rPr>
      </w:pPr>
    </w:p>
    <w:p w14:paraId="255AF620" w14:textId="77777777" w:rsidR="00AB638B" w:rsidRPr="00794709" w:rsidRDefault="00AB638B" w:rsidP="00AB638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14:paraId="2DA0E8DE" w14:textId="77777777" w:rsidR="00AB638B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обучающихся</w:t>
      </w:r>
      <w:r w:rsidRPr="00977D79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</w:t>
      </w:r>
      <w:r w:rsidRPr="00CB70C5">
        <w:rPr>
          <w:sz w:val="24"/>
          <w:szCs w:val="24"/>
        </w:rPr>
        <w:t>)</w:t>
      </w:r>
    </w:p>
    <w:p w14:paraId="11124BD1" w14:textId="77777777" w:rsidR="00AB638B" w:rsidRDefault="00AB638B" w:rsidP="00AB638B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14:paraId="05F34920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Титульный лист (Приложение </w:t>
      </w: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). </w:t>
      </w:r>
    </w:p>
    <w:p w14:paraId="61490CF1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</w:t>
      </w:r>
      <w:r w:rsidR="00882A74">
        <w:rPr>
          <w:sz w:val="24"/>
          <w:szCs w:val="24"/>
        </w:rPr>
        <w:t xml:space="preserve">производственной </w:t>
      </w:r>
      <w:r>
        <w:rPr>
          <w:sz w:val="24"/>
          <w:szCs w:val="24"/>
        </w:rPr>
        <w:t xml:space="preserve">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CB70C5">
        <w:rPr>
          <w:sz w:val="24"/>
          <w:szCs w:val="24"/>
        </w:rPr>
        <w:t xml:space="preserve">). </w:t>
      </w:r>
    </w:p>
    <w:p w14:paraId="4A825BDB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).</w:t>
      </w:r>
    </w:p>
    <w:p w14:paraId="060AC664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14:paraId="66699808" w14:textId="77777777" w:rsidR="00AB638B" w:rsidRDefault="00AB638B" w:rsidP="00AB638B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14:paraId="7BFA6376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14:paraId="4FC6B009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14:paraId="145C2103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).</w:t>
      </w:r>
    </w:p>
    <w:p w14:paraId="2D6B3E77" w14:textId="77777777" w:rsidR="00AB638B" w:rsidRPr="00CB70C5" w:rsidRDefault="00AB638B" w:rsidP="00AB638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7</w:t>
      </w:r>
      <w:r w:rsidRPr="00CB70C5">
        <w:rPr>
          <w:sz w:val="24"/>
          <w:szCs w:val="24"/>
        </w:rPr>
        <w:t>).</w:t>
      </w:r>
    </w:p>
    <w:p w14:paraId="064834EC" w14:textId="77777777" w:rsidR="00AB638B" w:rsidRPr="00794709" w:rsidRDefault="00AB638B" w:rsidP="00AB638B">
      <w:pPr>
        <w:ind w:firstLine="709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 xml:space="preserve">8. </w:t>
      </w:r>
      <w:r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>
        <w:rPr>
          <w:rFonts w:eastAsia="Times New Roman"/>
          <w:b/>
          <w:color w:val="000000"/>
          <w:sz w:val="24"/>
        </w:rPr>
        <w:t xml:space="preserve">практической </w:t>
      </w:r>
      <w:r>
        <w:rPr>
          <w:b/>
          <w:sz w:val="24"/>
          <w:szCs w:val="24"/>
        </w:rPr>
        <w:t>подготовки</w:t>
      </w:r>
      <w:r w:rsidRPr="00794709">
        <w:rPr>
          <w:b/>
          <w:sz w:val="24"/>
          <w:szCs w:val="24"/>
        </w:rPr>
        <w:t xml:space="preserve"> </w:t>
      </w:r>
      <w:r w:rsidR="00113694" w:rsidRPr="00113694">
        <w:rPr>
          <w:b/>
          <w:bCs/>
          <w:sz w:val="24"/>
          <w:szCs w:val="24"/>
        </w:rPr>
        <w:t>производ</w:t>
      </w:r>
      <w:r w:rsidR="00113694" w:rsidRPr="00113694">
        <w:rPr>
          <w:b/>
          <w:bCs/>
          <w:sz w:val="24"/>
          <w:szCs w:val="24"/>
        </w:rPr>
        <w:lastRenderedPageBreak/>
        <w:t>ственной</w:t>
      </w:r>
      <w:r w:rsidR="001136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практики </w:t>
      </w:r>
      <w:r w:rsidRPr="00794709">
        <w:rPr>
          <w:b/>
          <w:bCs/>
          <w:caps/>
          <w:sz w:val="24"/>
          <w:szCs w:val="24"/>
        </w:rPr>
        <w:t>(</w:t>
      </w:r>
      <w:r>
        <w:rPr>
          <w:b/>
          <w:bCs/>
          <w:sz w:val="24"/>
          <w:szCs w:val="24"/>
        </w:rPr>
        <w:t>научно-исследовательская работа</w:t>
      </w:r>
      <w:r w:rsidRPr="00794709">
        <w:rPr>
          <w:b/>
          <w:bCs/>
          <w:caps/>
          <w:sz w:val="24"/>
          <w:szCs w:val="24"/>
        </w:rPr>
        <w:t>)</w:t>
      </w:r>
    </w:p>
    <w:p w14:paraId="1B230579" w14:textId="77777777" w:rsidR="00AB638B" w:rsidRPr="00794709" w:rsidRDefault="00AB638B" w:rsidP="00AB638B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>Промежуточная аттестац</w:t>
      </w:r>
      <w:r>
        <w:rPr>
          <w:rFonts w:eastAsia="Times New Roman"/>
          <w:color w:val="000000"/>
          <w:sz w:val="24"/>
        </w:rPr>
        <w:t>ия по итогам прохождения</w:t>
      </w:r>
      <w:r w:rsidR="00113694" w:rsidRPr="00113694">
        <w:rPr>
          <w:sz w:val="24"/>
          <w:szCs w:val="24"/>
        </w:rPr>
        <w:t xml:space="preserve"> </w:t>
      </w:r>
      <w:r w:rsidR="00113694">
        <w:rPr>
          <w:sz w:val="24"/>
          <w:szCs w:val="24"/>
        </w:rPr>
        <w:t>производственной</w:t>
      </w:r>
      <w:r w:rsidR="00113694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практики</w:t>
      </w:r>
      <w:r w:rsidRPr="00794709">
        <w:rPr>
          <w:rFonts w:eastAsia="Times New Roman"/>
          <w:color w:val="000000"/>
          <w:sz w:val="24"/>
        </w:rPr>
        <w:t xml:space="preserve"> (</w:t>
      </w:r>
      <w:r>
        <w:rPr>
          <w:sz w:val="24"/>
          <w:szCs w:val="24"/>
        </w:rPr>
        <w:t>научно-исследовательская работа</w:t>
      </w:r>
      <w:r w:rsidRPr="00794709">
        <w:rPr>
          <w:rFonts w:eastAsia="Times New Roman"/>
          <w:color w:val="000000"/>
          <w:sz w:val="24"/>
        </w:rPr>
        <w:t>)</w:t>
      </w:r>
      <w:r w:rsidRPr="00794709">
        <w:rPr>
          <w:rFonts w:eastAsia="Times New Roman"/>
          <w:b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14:paraId="2995AE3A" w14:textId="77777777" w:rsidR="00AB638B" w:rsidRPr="00D912FF" w:rsidRDefault="00AB638B" w:rsidP="00AB638B">
      <w:pPr>
        <w:tabs>
          <w:tab w:val="left" w:pos="999"/>
        </w:tabs>
        <w:ind w:left="360" w:firstLine="638"/>
        <w:jc w:val="both"/>
        <w:rPr>
          <w:rFonts w:eastAsia="Times New Roman"/>
          <w:b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</w:t>
      </w:r>
      <w:r>
        <w:rPr>
          <w:rFonts w:eastAsia="Times New Roman"/>
          <w:color w:val="000000"/>
          <w:sz w:val="24"/>
        </w:rPr>
        <w:t xml:space="preserve">тации) отчета выставляется </w:t>
      </w:r>
      <w:r w:rsidR="00113694">
        <w:rPr>
          <w:rFonts w:eastAsia="Times New Roman"/>
          <w:b/>
          <w:color w:val="000000"/>
          <w:sz w:val="24"/>
        </w:rPr>
        <w:t>экзамен</w:t>
      </w:r>
      <w:r w:rsidRPr="00D912FF">
        <w:rPr>
          <w:rFonts w:eastAsia="Times New Roman"/>
          <w:b/>
          <w:color w:val="000000"/>
          <w:sz w:val="24"/>
        </w:rPr>
        <w:t>.</w:t>
      </w:r>
    </w:p>
    <w:p w14:paraId="6E49B48B" w14:textId="77777777" w:rsidR="00AB638B" w:rsidRPr="00794709" w:rsidRDefault="00AB638B" w:rsidP="00AB638B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CA031A8" w14:textId="77777777" w:rsidR="00AB638B" w:rsidRPr="00794709" w:rsidRDefault="00AB638B" w:rsidP="00AB638B">
      <w:pPr>
        <w:tabs>
          <w:tab w:val="left" w:pos="900"/>
        </w:tabs>
        <w:jc w:val="both"/>
        <w:rPr>
          <w:b/>
          <w:sz w:val="24"/>
          <w:szCs w:val="24"/>
        </w:rPr>
      </w:pPr>
    </w:p>
    <w:p w14:paraId="489DC8EE" w14:textId="77777777"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9. Перечень учебной</w:t>
      </w:r>
      <w:r>
        <w:rPr>
          <w:b/>
          <w:sz w:val="24"/>
          <w:szCs w:val="24"/>
        </w:rPr>
        <w:t xml:space="preserve"> литературы и ресурсов сети «Интернет»</w:t>
      </w:r>
      <w:r w:rsidRPr="00794709">
        <w:rPr>
          <w:b/>
          <w:sz w:val="24"/>
          <w:szCs w:val="24"/>
        </w:rPr>
        <w:t>, необходимых для проведения практики</w:t>
      </w:r>
    </w:p>
    <w:p w14:paraId="68323690" w14:textId="77777777"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14:paraId="696425ED" w14:textId="77777777"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14:paraId="420FD95A" w14:textId="77777777"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14:paraId="75122CE1" w14:textId="77777777" w:rsidR="00AB638B" w:rsidRDefault="00AB638B" w:rsidP="00AB638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14:paraId="5550B61D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Золотарева, А. В.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EE70AE">
        <w:rPr>
          <w:sz w:val="24"/>
          <w:szCs w:val="24"/>
          <w:shd w:val="clear" w:color="auto" w:fill="FFFFFF"/>
        </w:rPr>
        <w:t>Управление образовательной организацией. Развитие учреждения до</w:t>
      </w:r>
      <w:r>
        <w:rPr>
          <w:sz w:val="24"/>
          <w:szCs w:val="24"/>
          <w:shd w:val="clear" w:color="auto" w:fill="FFFFFF"/>
        </w:rPr>
        <w:t>полнительного образования детей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Золотарева. — 2-е</w:t>
      </w:r>
      <w:r>
        <w:rPr>
          <w:sz w:val="24"/>
          <w:szCs w:val="24"/>
          <w:shd w:val="clear" w:color="auto" w:fill="FFFFFF"/>
        </w:rPr>
        <w:t xml:space="preserve"> изд., перераб.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286 с. — (Университеты России). — </w:t>
      </w:r>
      <w:r>
        <w:rPr>
          <w:sz w:val="24"/>
          <w:szCs w:val="24"/>
          <w:shd w:val="clear" w:color="auto" w:fill="FFFFFF"/>
        </w:rPr>
        <w:t>ISBN 978-5-534-05590-0.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8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https://biblio-online.ru/bcode/436486</w:t>
        </w:r>
      </w:hyperlink>
    </w:p>
    <w:p w14:paraId="1467527A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Загвязинский,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В. И. Загвязинский. — </w:t>
      </w:r>
      <w:r>
        <w:rPr>
          <w:sz w:val="24"/>
          <w:szCs w:val="24"/>
          <w:shd w:val="clear" w:color="auto" w:fill="FFFFFF"/>
        </w:rPr>
        <w:t>2-е изд., испр.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9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https://biblio-online.ru/bcode/437925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14:paraId="5AD3C0ED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Cs/>
          <w:sz w:val="24"/>
          <w:szCs w:val="24"/>
          <w:shd w:val="clear" w:color="auto" w:fill="FFFFFF"/>
        </w:rPr>
        <w:t>Неумоева-Колчеданцева,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интерпре</w:t>
      </w:r>
      <w:r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Е. В. Неумоева-Колчеданцева. — 2-е изд. — Москва 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 ; Тюмень : Издательство Тюменского государственного университета. — 167 с. — (Университеты России). — ISBN 978-5-534-11296-2 (Издательство Юрайт). — ISBN 978-5-400-01388-1 (Издательство Тюменского государственного университета). — Текст: электронный // ЭБС Юрайт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10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14:paraId="089D1D31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Кулаченко, М. П. </w:t>
      </w:r>
      <w:r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>: учебное пособие для вузов / М. П. Кулаченко.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152 с. — (Высшее образование). — ISBN 978-5-534-12042-4. — Текст : электронный // ЭБС Юрайт [сайт]. — URL: </w:t>
      </w:r>
      <w:hyperlink r:id="rId11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https://biblio-online.ru/bcode/446754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14:paraId="0E759328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Фуряева,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 : учебное пособие для бакалавриата и магистратуры / Т. В. Фуряева. — 2-е изд., перераб. и доп. — Москва 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A65371">
        <w:rPr>
          <w:sz w:val="24"/>
          <w:szCs w:val="24"/>
          <w:shd w:val="clear" w:color="auto" w:fill="FFFFFF"/>
        </w:rPr>
        <w:t>. — 247 с. — (Авторский учебник). — ISBN 978-5-534-09285-1. — Текст: электронный // ЭБС Юрайт [сайт]. — URL: </w:t>
      </w:r>
      <w:hyperlink r:id="rId12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14:paraId="4F9B1B67" w14:textId="77777777" w:rsidR="00AB638B" w:rsidRPr="00EE70AE" w:rsidRDefault="00AB638B" w:rsidP="00AB638B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14:paraId="0C772F43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Коротаева, Е. В.</w:t>
      </w:r>
      <w:r w:rsidRPr="00A65371">
        <w:rPr>
          <w:i/>
          <w:i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Педагогическое взаимодействие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Е. В. Коротаева.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223 с. — (Образовательный процесс). — ISBN 978-5-534-08443-6. — Текст : электронный // ЭБС Юрайт [сайт]. — URL: </w:t>
      </w:r>
      <w:hyperlink r:id="rId13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https://biblio-online.ru/bcode/441467</w:t>
        </w:r>
      </w:hyperlink>
    </w:p>
    <w:p w14:paraId="535CE5F2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>
        <w:rPr>
          <w:sz w:val="24"/>
          <w:szCs w:val="24"/>
          <w:shd w:val="clear" w:color="auto" w:fill="FFFFFF"/>
        </w:rPr>
        <w:t>Педагогическая конфликтология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А. Б. Белинская. — 2-е изд.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206 с. — (Бакалавр. Академический курс). — ISBN 978-5-534-10769-2. — Текст : электронный // ЭБС Юрайт [сайт]. — URL: </w:t>
      </w:r>
      <w:hyperlink r:id="rId14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https://biblio-online.ru/bcode/431502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14:paraId="2DEE4F21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lastRenderedPageBreak/>
        <w:t>Коротаева,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 xml:space="preserve">: учебник и практикум для бакалавриата и магистратуры / Е. В. Коротаева.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242 с. — (Бакалавр и магистр. Академический курс). — ISBN 978-5-534-10437-0. — Текст : электронный // ЭБС Юрайт [сайт]. — URL: </w:t>
      </w:r>
      <w:hyperlink r:id="rId15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14:paraId="2A5E7324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Е. Г. Белякова, Т. А. Строкова.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243 с. — (Университеты России). — ISBN 978-5-534-01054-1. — Текст : электронный // ЭБС Юрайт [сайт]. — URL: </w:t>
      </w:r>
      <w:hyperlink r:id="rId16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14:paraId="0473F0DE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Коржуев,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Ко</w:t>
      </w:r>
      <w:r>
        <w:rPr>
          <w:sz w:val="24"/>
          <w:szCs w:val="24"/>
          <w:shd w:val="clear" w:color="auto" w:fill="FFFFFF"/>
        </w:rPr>
        <w:t>ржуев, Н. Н. Антонова. — Москва</w:t>
      </w:r>
      <w:r w:rsidRPr="00EE70AE">
        <w:rPr>
          <w:sz w:val="24"/>
          <w:szCs w:val="24"/>
          <w:shd w:val="clear" w:color="auto" w:fill="FFFFFF"/>
        </w:rPr>
        <w:t xml:space="preserve">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177 с. — (Бакалавр и магистр. Академический курс). — ISBN 978-5-534-10426-4. — Текст : электронный // ЭБС Юрайт [сайт]. — URL: </w:t>
      </w:r>
      <w:hyperlink r:id="rId17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https://biblio-online.ru/bcode/430008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14:paraId="6EEC1E62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Старикова, Л. Д.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A65371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A65371">
        <w:rPr>
          <w:sz w:val="24"/>
          <w:szCs w:val="24"/>
          <w:shd w:val="clear" w:color="auto" w:fill="FFFFFF"/>
        </w:rPr>
        <w:t xml:space="preserve">: учебник для академического бакалавриата / Л. Д. Старикова, С. А. Стариков. — 2-е изд., испр. и доп.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287 с. — (Университеты России). </w:t>
      </w:r>
      <w:r w:rsidRPr="00EE70AE">
        <w:rPr>
          <w:sz w:val="24"/>
          <w:szCs w:val="24"/>
          <w:shd w:val="clear" w:color="auto" w:fill="FFFFFF"/>
        </w:rPr>
        <w:t>— ISBN 978-5-534-06813-9. — Текст : электронный // ЭБС Юрайт [сайт]. — URL: </w:t>
      </w:r>
      <w:hyperlink r:id="rId18" w:history="1">
        <w:r w:rsidR="00A95B6A">
          <w:rPr>
            <w:rStyle w:val="a6"/>
            <w:sz w:val="24"/>
            <w:szCs w:val="24"/>
            <w:shd w:val="clear" w:color="auto" w:fill="FFFFFF"/>
          </w:rPr>
          <w:t>https://biblio-online.ru/bcode/434155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14:paraId="7356761B" w14:textId="77777777" w:rsidR="00AB638B" w:rsidRPr="00794709" w:rsidRDefault="00AB638B" w:rsidP="00AB638B">
      <w:pPr>
        <w:rPr>
          <w:b/>
          <w:sz w:val="24"/>
          <w:szCs w:val="24"/>
        </w:rPr>
      </w:pPr>
    </w:p>
    <w:p w14:paraId="56FDE836" w14:textId="77777777" w:rsidR="00AB638B" w:rsidRPr="00794709" w:rsidRDefault="00AB638B" w:rsidP="00AB638B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14:paraId="65C249F0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14:paraId="699B72B9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0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14:paraId="0B8D0AB0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14:paraId="3CDFAF7F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2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14:paraId="6C5C5F65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3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14:paraId="2EC491BD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4D4BC6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14:paraId="4617D6CD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14:paraId="1B9859D5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14:paraId="3EBAEE4F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14:paraId="245533CD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14:paraId="73B116E9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14:paraId="6BC8E7DF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14:paraId="15744057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14:paraId="27D4F37E" w14:textId="77777777" w:rsidR="00AB638B" w:rsidRPr="00794709" w:rsidRDefault="00AB638B" w:rsidP="00AB638B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организации, так и вне ее.</w:t>
      </w:r>
    </w:p>
    <w:p w14:paraId="2F8DF0DB" w14:textId="77777777" w:rsidR="00AB638B" w:rsidRPr="00794709" w:rsidRDefault="00AB638B" w:rsidP="00AB638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735DD15B" w14:textId="77777777"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14:paraId="71357B0E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</w:t>
      </w:r>
      <w:r w:rsidRPr="00661AD9">
        <w:rPr>
          <w:sz w:val="24"/>
          <w:szCs w:val="24"/>
        </w:rPr>
        <w:lastRenderedPageBreak/>
        <w:t>платформе LMS Moodle, обеспечивает:</w:t>
      </w:r>
    </w:p>
    <w:p w14:paraId="2BBEB09D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14:paraId="4D8A397F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14:paraId="4ACC9B65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26725EDD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0CAE10B7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CC3FA73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14:paraId="556BC992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14:paraId="2320BDEF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14:paraId="3A232FC6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14:paraId="72EC9060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14:paraId="786B9DB8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14:paraId="538E9CF2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14:paraId="2127C88E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14:paraId="0E45C4DC" w14:textId="77777777" w:rsidR="00AB638B" w:rsidRDefault="00AB638B" w:rsidP="00AB638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14:paraId="259DD429" w14:textId="77777777" w:rsidR="00AB638B" w:rsidRPr="00661AD9" w:rsidRDefault="00AB638B" w:rsidP="00AB638B">
      <w:pPr>
        <w:jc w:val="center"/>
        <w:rPr>
          <w:sz w:val="24"/>
          <w:szCs w:val="24"/>
        </w:rPr>
      </w:pPr>
    </w:p>
    <w:p w14:paraId="32E0F120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14:paraId="7A8F365B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14:paraId="63254A2D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14:paraId="289B89C6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14:paraId="72013A35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14:paraId="3422F5D2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14:paraId="3C3D48CA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14:paraId="161E3C83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14:paraId="210419E0" w14:textId="77777777" w:rsidR="00AB638B" w:rsidRPr="00794709" w:rsidRDefault="00AB638B" w:rsidP="00AB638B">
      <w:pPr>
        <w:ind w:firstLine="709"/>
        <w:jc w:val="center"/>
        <w:rPr>
          <w:sz w:val="24"/>
          <w:szCs w:val="24"/>
        </w:rPr>
      </w:pPr>
    </w:p>
    <w:p w14:paraId="35616744" w14:textId="77777777" w:rsidR="00AB638B" w:rsidRDefault="00AB638B" w:rsidP="00AB638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14:paraId="74C35AB7" w14:textId="77777777" w:rsidR="00AB638B" w:rsidRPr="00661AD9" w:rsidRDefault="00AB638B" w:rsidP="00AB638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14:paraId="057C1578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14:paraId="04506128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14:paraId="1AABF6BA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A95B6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2250414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5" w:history="1">
        <w:r w:rsidR="00A95B6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11A4A2E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Портал «Информационно-коммуникационные технологии в образовании» </w:t>
      </w:r>
      <w:hyperlink r:id="rId36" w:history="1">
        <w:r w:rsidR="00A95B6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89CBB87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7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14:paraId="4FD2E469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8" w:anchor="open-access" w:history="1">
        <w:r w:rsidR="00A95B6A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14:paraId="68917D17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9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14:paraId="3078B93E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14:paraId="226749DB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предпринимательства» Минфина России -</w:t>
      </w:r>
      <w:hyperlink r:id="rId40" w:history="1">
        <w:r w:rsidR="00A95B6A">
          <w:rPr>
            <w:rStyle w:val="a6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14:paraId="6F89113A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1" w:history="1">
        <w:r w:rsidR="00A95B6A">
          <w:rPr>
            <w:rStyle w:val="a6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14:paraId="7866C086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2" w:history="1">
        <w:r w:rsidR="00A95B6A">
          <w:rPr>
            <w:rStyle w:val="a6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14:paraId="18F4C899" w14:textId="77777777" w:rsidR="00AB638B" w:rsidRPr="004854A2" w:rsidRDefault="00AB638B" w:rsidP="00AB638B">
      <w:pPr>
        <w:pStyle w:val="af2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1C04910" w14:textId="77777777" w:rsidR="00AB638B" w:rsidRPr="00794709" w:rsidRDefault="00AB638B" w:rsidP="00AB638B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14:paraId="48BF961F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14:paraId="78EEFCA6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5F77E6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14:paraId="00877552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14:paraId="67AC7832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14:paraId="5E8BF2DA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14:paraId="39F06E96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57CF3EB7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A5E499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</w:t>
      </w:r>
      <w:r w:rsidRPr="00794709">
        <w:rPr>
          <w:rFonts w:ascii="Times New Roman" w:hAnsi="Times New Roman" w:cs="Times New Roman"/>
          <w:sz w:val="24"/>
          <w:szCs w:val="24"/>
        </w:rPr>
        <w:lastRenderedPageBreak/>
        <w:t xml:space="preserve">неограниченным доступом к электронно-библиотечной системе (электронной библиотеке) </w:t>
      </w:r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="00A95B6A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14:paraId="2B3F8D90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14:paraId="402687D5" w14:textId="77777777" w:rsidR="00AB638B" w:rsidRPr="00794709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14:paraId="2135CAE6" w14:textId="77777777" w:rsidR="00AB638B" w:rsidRPr="002A23EF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а также располагать достаточным количеством квалифицированного персонала, необходимым для руководства практикой</w:t>
      </w:r>
      <w:r w:rsidRPr="002A23EF">
        <w:rPr>
          <w:sz w:val="24"/>
          <w:szCs w:val="24"/>
        </w:rPr>
        <w:t xml:space="preserve">. </w:t>
      </w:r>
    </w:p>
    <w:p w14:paraId="27B5AF33" w14:textId="77777777"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14:paraId="000F029C" w14:textId="77777777"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14:paraId="5AE3CE4C" w14:textId="77777777"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г.</w:t>
      </w:r>
      <w:r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14:paraId="706E1937" w14:textId="77777777"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14:paraId="4ACA5821" w14:textId="77777777" w:rsidR="00AB638B" w:rsidRPr="00794709" w:rsidRDefault="00AB638B" w:rsidP="00AB638B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14:paraId="4FA3BB49" w14:textId="77777777" w:rsidR="00AB638B" w:rsidRPr="00794709" w:rsidRDefault="00AB638B" w:rsidP="00AB638B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</w:t>
      </w:r>
      <w:r w:rsidRPr="00794709">
        <w:rPr>
          <w:sz w:val="24"/>
          <w:szCs w:val="24"/>
        </w:rPr>
        <w:lastRenderedPageBreak/>
        <w:t>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14:paraId="5754BC6E" w14:textId="77777777" w:rsidR="00AB638B" w:rsidRPr="00794709" w:rsidRDefault="00AB638B" w:rsidP="00AB638B">
      <w:pPr>
        <w:pStyle w:val="15"/>
        <w:ind w:firstLine="708"/>
        <w:jc w:val="both"/>
      </w:pPr>
      <w:r w:rsidRPr="0079470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14:paraId="68CDAACA" w14:textId="77777777" w:rsidR="00AB638B" w:rsidRPr="00794709" w:rsidRDefault="00AB638B" w:rsidP="00AB638B">
      <w:pPr>
        <w:pStyle w:val="15"/>
        <w:ind w:firstLine="708"/>
        <w:jc w:val="both"/>
      </w:pPr>
      <w:r w:rsidRPr="0079470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14:paraId="351DF7A0" w14:textId="77777777" w:rsidR="00AB638B" w:rsidRPr="00B8064C" w:rsidRDefault="00AB638B" w:rsidP="00AB638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14:paraId="59B192B6" w14:textId="77777777" w:rsidR="00AB638B" w:rsidRPr="00A703AB" w:rsidRDefault="00AB638B" w:rsidP="00AB638B">
      <w:pPr>
        <w:rPr>
          <w:sz w:val="18"/>
          <w:szCs w:val="18"/>
        </w:rPr>
      </w:pPr>
    </w:p>
    <w:p w14:paraId="0C5624F1" w14:textId="77777777" w:rsidR="00AB638B" w:rsidRPr="00794709" w:rsidRDefault="00AB638B" w:rsidP="00AB638B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</w:p>
    <w:p w14:paraId="5FD3D657" w14:textId="77777777" w:rsidR="004F25CE" w:rsidRPr="004F25CE" w:rsidRDefault="00AB638B" w:rsidP="004F25CE">
      <w:pPr>
        <w:jc w:val="right"/>
        <w:rPr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4F25CE" w:rsidRPr="004F25CE">
        <w:rPr>
          <w:sz w:val="24"/>
          <w:szCs w:val="24"/>
          <w:lang w:eastAsia="en-US"/>
        </w:rPr>
        <w:lastRenderedPageBreak/>
        <w:t>Приложение 2</w:t>
      </w:r>
    </w:p>
    <w:p w14:paraId="5CD2A890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F25CE" w:rsidRPr="004F25CE" w14:paraId="5295C4FE" w14:textId="77777777" w:rsidTr="004335A6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977CD" w14:textId="77777777" w:rsidR="004F25CE" w:rsidRPr="004F25CE" w:rsidRDefault="004F25CE" w:rsidP="004F25CE">
            <w:pPr>
              <w:widowControl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Частное учреждение образовательная организация высшего образования</w:t>
            </w:r>
            <w:r w:rsidRPr="004F25CE">
              <w:rPr>
                <w:sz w:val="24"/>
                <w:szCs w:val="24"/>
                <w:lang w:eastAsia="en-US"/>
              </w:rPr>
              <w:br/>
              <w:t>«Омская гуманитарная академия»</w:t>
            </w:r>
          </w:p>
        </w:tc>
      </w:tr>
    </w:tbl>
    <w:p w14:paraId="56B33617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342EE6D3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Кафедра Педагогики, психологии  и социальной работы</w:t>
      </w:r>
    </w:p>
    <w:p w14:paraId="0659F7A9" w14:textId="77777777" w:rsidR="004F25CE" w:rsidRPr="004F25CE" w:rsidRDefault="004F25CE" w:rsidP="004F25CE">
      <w:pPr>
        <w:widowControl/>
        <w:tabs>
          <w:tab w:val="left" w:pos="284"/>
        </w:tabs>
        <w:autoSpaceDE/>
        <w:autoSpaceDN/>
        <w:adjustRightInd/>
        <w:ind w:hanging="284"/>
        <w:jc w:val="center"/>
        <w:rPr>
          <w:sz w:val="24"/>
          <w:szCs w:val="24"/>
          <w:lang w:eastAsia="en-US"/>
        </w:rPr>
      </w:pPr>
    </w:p>
    <w:p w14:paraId="447EBB0D" w14:textId="77777777" w:rsidR="004F25CE" w:rsidRPr="004F25CE" w:rsidRDefault="004F25CE" w:rsidP="004F25CE">
      <w:pPr>
        <w:widowControl/>
        <w:tabs>
          <w:tab w:val="left" w:pos="284"/>
        </w:tabs>
        <w:autoSpaceDE/>
        <w:autoSpaceDN/>
        <w:adjustRightInd/>
        <w:ind w:hanging="284"/>
        <w:jc w:val="center"/>
        <w:rPr>
          <w:sz w:val="24"/>
          <w:szCs w:val="24"/>
          <w:lang w:eastAsia="en-US"/>
        </w:rPr>
      </w:pPr>
    </w:p>
    <w:p w14:paraId="4CDAC574" w14:textId="77777777" w:rsidR="004F25CE" w:rsidRPr="004F25CE" w:rsidRDefault="004F25CE" w:rsidP="004F25CE">
      <w:pPr>
        <w:jc w:val="center"/>
        <w:rPr>
          <w:spacing w:val="20"/>
          <w:sz w:val="36"/>
          <w:szCs w:val="36"/>
          <w:lang w:eastAsia="en-US"/>
        </w:rPr>
      </w:pPr>
      <w:r w:rsidRPr="004F25CE">
        <w:rPr>
          <w:spacing w:val="20"/>
          <w:sz w:val="36"/>
          <w:szCs w:val="36"/>
          <w:lang w:eastAsia="en-US"/>
        </w:rPr>
        <w:t>ОТЧЕТ</w:t>
      </w:r>
    </w:p>
    <w:p w14:paraId="7FD5C3E9" w14:textId="77777777" w:rsidR="004F25CE" w:rsidRPr="004F25CE" w:rsidRDefault="004F25CE" w:rsidP="004F25CE">
      <w:pPr>
        <w:jc w:val="center"/>
        <w:rPr>
          <w:rFonts w:eastAsia="Times New Roman"/>
          <w:b/>
          <w:sz w:val="28"/>
          <w:szCs w:val="28"/>
        </w:rPr>
      </w:pPr>
      <w:r w:rsidRPr="004F25CE">
        <w:rPr>
          <w:rFonts w:eastAsia="Times New Roman"/>
          <w:b/>
          <w:sz w:val="28"/>
          <w:szCs w:val="28"/>
        </w:rPr>
        <w:t>О ПРАКТИЧЕСКОЙ ПОДГОТОВКЕ</w:t>
      </w:r>
    </w:p>
    <w:p w14:paraId="46C9BA81" w14:textId="77777777" w:rsidR="004F25CE" w:rsidRPr="004F25CE" w:rsidRDefault="004F25CE" w:rsidP="004F25C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  <w:r w:rsidRPr="004F25CE">
        <w:rPr>
          <w:rFonts w:eastAsia="Times New Roman"/>
          <w:b/>
          <w:sz w:val="28"/>
          <w:szCs w:val="28"/>
        </w:rPr>
        <w:t>(производственная практика)</w:t>
      </w:r>
    </w:p>
    <w:p w14:paraId="4404C041" w14:textId="77777777" w:rsidR="004F25CE" w:rsidRPr="004F25CE" w:rsidRDefault="004F25CE" w:rsidP="004F25CE">
      <w:pPr>
        <w:widowControl/>
        <w:autoSpaceDE/>
        <w:autoSpaceDN/>
        <w:adjustRightInd/>
        <w:jc w:val="center"/>
        <w:outlineLvl w:val="1"/>
        <w:rPr>
          <w:sz w:val="28"/>
          <w:szCs w:val="28"/>
          <w:lang w:eastAsia="en-US"/>
        </w:rPr>
      </w:pPr>
      <w:r w:rsidRPr="004F25CE">
        <w:rPr>
          <w:sz w:val="28"/>
          <w:szCs w:val="28"/>
          <w:lang w:eastAsia="en-US"/>
        </w:rPr>
        <w:t xml:space="preserve"> </w:t>
      </w:r>
    </w:p>
    <w:p w14:paraId="05504BD8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pacing w:val="20"/>
          <w:sz w:val="24"/>
          <w:szCs w:val="24"/>
          <w:lang w:eastAsia="en-US"/>
        </w:rPr>
      </w:pPr>
    </w:p>
    <w:p w14:paraId="747A42DB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1163BDE7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Вид практики: производственная практика</w:t>
      </w:r>
    </w:p>
    <w:p w14:paraId="3A790196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Тип практики: научно-исследовательская работа</w:t>
      </w:r>
    </w:p>
    <w:p w14:paraId="4F3EB9F3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34706CAE" w14:textId="77777777" w:rsidR="004F25CE" w:rsidRPr="004F25CE" w:rsidRDefault="004F25CE" w:rsidP="004F25CE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  <w:lang w:eastAsia="en-US"/>
        </w:rPr>
      </w:pPr>
    </w:p>
    <w:p w14:paraId="58061B0A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Выполнил(а):  ________________________</w:t>
      </w:r>
    </w:p>
    <w:p w14:paraId="7D482193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center"/>
        <w:rPr>
          <w:lang w:eastAsia="en-US"/>
        </w:rPr>
      </w:pPr>
      <w:r w:rsidRPr="004F25CE">
        <w:rPr>
          <w:lang w:eastAsia="en-US"/>
        </w:rPr>
        <w:t>Фамилия И.О.</w:t>
      </w:r>
    </w:p>
    <w:p w14:paraId="533D0787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i/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Направление подготовки: 44.04.01 Педагогическое образование</w:t>
      </w:r>
    </w:p>
    <w:p w14:paraId="67569B16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 xml:space="preserve">Направленность (профиль) программы </w:t>
      </w:r>
    </w:p>
    <w:p w14:paraId="00887B0E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Дополнительное образование детей</w:t>
      </w:r>
    </w:p>
    <w:p w14:paraId="0EE57652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i/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 xml:space="preserve">Форма обучения: </w:t>
      </w:r>
      <w:r w:rsidR="00EB5754">
        <w:rPr>
          <w:i/>
          <w:sz w:val="24"/>
          <w:szCs w:val="24"/>
          <w:lang w:eastAsia="en-US"/>
        </w:rPr>
        <w:t>очная/</w:t>
      </w:r>
      <w:r w:rsidRPr="004F25CE">
        <w:rPr>
          <w:i/>
          <w:sz w:val="24"/>
          <w:szCs w:val="24"/>
          <w:lang w:eastAsia="en-US"/>
        </w:rPr>
        <w:t xml:space="preserve">заочная </w:t>
      </w:r>
    </w:p>
    <w:p w14:paraId="13F8DE0B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Руководитель практики от ОмГА:</w:t>
      </w:r>
    </w:p>
    <w:p w14:paraId="4D6AF817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______________________________</w:t>
      </w:r>
    </w:p>
    <w:p w14:paraId="1BBC735F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sz w:val="24"/>
          <w:szCs w:val="24"/>
          <w:vertAlign w:val="superscript"/>
          <w:lang w:eastAsia="en-US"/>
        </w:rPr>
      </w:pPr>
      <w:r w:rsidRPr="004F25CE">
        <w:rPr>
          <w:sz w:val="24"/>
          <w:szCs w:val="24"/>
          <w:vertAlign w:val="superscript"/>
          <w:lang w:eastAsia="en-US"/>
        </w:rPr>
        <w:t>Уч. степень, уч. звание, Фамилия И.О. подпись</w:t>
      </w:r>
    </w:p>
    <w:p w14:paraId="27A2B99D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sz w:val="24"/>
          <w:szCs w:val="24"/>
          <w:vertAlign w:val="superscript"/>
          <w:lang w:eastAsia="en-US"/>
        </w:rPr>
      </w:pPr>
    </w:p>
    <w:p w14:paraId="28B7750F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_____________________</w:t>
      </w:r>
    </w:p>
    <w:p w14:paraId="21127CB2" w14:textId="77777777" w:rsidR="004F25CE" w:rsidRPr="004F25CE" w:rsidRDefault="004F25CE" w:rsidP="004F25CE">
      <w:pPr>
        <w:widowControl/>
        <w:autoSpaceDE/>
        <w:autoSpaceDN/>
        <w:adjustRightInd/>
        <w:ind w:left="4956"/>
        <w:jc w:val="both"/>
        <w:rPr>
          <w:lang w:eastAsia="en-US"/>
        </w:rPr>
      </w:pPr>
      <w:r w:rsidRPr="004F25CE">
        <w:rPr>
          <w:lang w:eastAsia="en-US"/>
        </w:rPr>
        <w:t>оценка</w:t>
      </w:r>
    </w:p>
    <w:p w14:paraId="5D466DA3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00" w:line="276" w:lineRule="auto"/>
        <w:rPr>
          <w:sz w:val="24"/>
          <w:szCs w:val="24"/>
          <w:vertAlign w:val="superscript"/>
          <w:lang w:eastAsia="en-US"/>
        </w:rPr>
      </w:pPr>
    </w:p>
    <w:p w14:paraId="71E8F029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  <w:lang w:eastAsia="en-US"/>
        </w:rPr>
      </w:pPr>
      <w:r w:rsidRPr="004F25CE">
        <w:rPr>
          <w:sz w:val="24"/>
          <w:szCs w:val="24"/>
          <w:lang w:eastAsia="en-US"/>
        </w:rPr>
        <w:t xml:space="preserve">Место прохождения практики: </w:t>
      </w:r>
      <w:r w:rsidRPr="004F25CE">
        <w:rPr>
          <w:sz w:val="24"/>
          <w:szCs w:val="24"/>
          <w:shd w:val="clear" w:color="auto" w:fill="FFFFFF"/>
          <w:lang w:eastAsia="en-US"/>
        </w:rPr>
        <w:t xml:space="preserve">(название, адрес, контактные телефоны):  </w:t>
      </w:r>
      <w:r w:rsidRPr="004F25CE">
        <w:rPr>
          <w:sz w:val="24"/>
          <w:szCs w:val="24"/>
          <w:lang w:eastAsia="en-US"/>
        </w:rPr>
        <w:t>_____________________________________________________________________________</w:t>
      </w:r>
    </w:p>
    <w:p w14:paraId="10524EF5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_____________________________________________________________________________</w:t>
      </w:r>
    </w:p>
    <w:p w14:paraId="40ABBC6F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</w:p>
    <w:p w14:paraId="1768C758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 xml:space="preserve">Руководитель профильной  организации:  </w:t>
      </w:r>
    </w:p>
    <w:p w14:paraId="29B4265B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 xml:space="preserve">__________________________________________________ </w:t>
      </w:r>
    </w:p>
    <w:p w14:paraId="7F302B0D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4F25CE">
        <w:rPr>
          <w:sz w:val="24"/>
          <w:szCs w:val="24"/>
          <w:shd w:val="clear" w:color="auto" w:fill="FFFFFF"/>
          <w:lang w:eastAsia="en-US"/>
        </w:rPr>
        <w:t>подпись                     (должность, Ф.И.О., контактный телефон)</w:t>
      </w:r>
      <w:r w:rsidRPr="004F25CE">
        <w:rPr>
          <w:sz w:val="24"/>
          <w:szCs w:val="24"/>
          <w:lang w:eastAsia="en-US"/>
        </w:rPr>
        <w:br/>
      </w:r>
    </w:p>
    <w:p w14:paraId="75F08230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М.П.</w:t>
      </w:r>
    </w:p>
    <w:p w14:paraId="26BF5E01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16861BDD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31E7BC69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2233DACB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Омск, 20__</w:t>
      </w:r>
    </w:p>
    <w:p w14:paraId="3A5D5EA2" w14:textId="77777777" w:rsidR="004F25CE" w:rsidRPr="004F25CE" w:rsidRDefault="004F25CE" w:rsidP="004F25CE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F25CE" w:rsidRPr="004F25CE" w14:paraId="291E5752" w14:textId="77777777" w:rsidTr="004335A6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4F25CE" w:rsidRPr="004F25CE" w14:paraId="5FD3720E" w14:textId="77777777" w:rsidTr="004335A6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B04523B" w14:textId="77777777" w:rsidR="004F25CE" w:rsidRPr="004F25CE" w:rsidRDefault="004F25CE" w:rsidP="004F25C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F25CE" w:rsidRPr="004F25CE" w14:paraId="3AA4CB07" w14:textId="77777777" w:rsidTr="004335A6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DCB6E02" w14:textId="77777777" w:rsidR="004F25CE" w:rsidRPr="004F25CE" w:rsidRDefault="004F25CE" w:rsidP="004F25CE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 w:rsidRPr="004F25CE">
                    <w:rPr>
                      <w:sz w:val="24"/>
                      <w:szCs w:val="24"/>
                      <w:lang w:eastAsia="en-US"/>
                    </w:rPr>
                    <w:t>Приложение 3</w:t>
                  </w:r>
                </w:p>
                <w:p w14:paraId="10482449" w14:textId="77777777" w:rsidR="004F25CE" w:rsidRPr="004F25CE" w:rsidRDefault="004F25CE" w:rsidP="004F25C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F25CE">
                    <w:rPr>
                      <w:sz w:val="24"/>
                      <w:szCs w:val="24"/>
                      <w:lang w:eastAsia="en-US"/>
                    </w:rPr>
                    <w:t>Частное учреждение образовательная организация высшего образования</w:t>
                  </w:r>
                  <w:r w:rsidRPr="004F25CE">
                    <w:rPr>
                      <w:sz w:val="24"/>
                      <w:szCs w:val="24"/>
                      <w:lang w:eastAsia="en-US"/>
                    </w:rPr>
                    <w:br/>
                    <w:t>«Омская гуманитарная академия»</w:t>
                  </w:r>
                </w:p>
              </w:tc>
            </w:tr>
          </w:tbl>
          <w:p w14:paraId="5F0DA275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0C089F16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41CBCE9B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 xml:space="preserve">Кафедра Педагогики, психологии и социальной работы </w:t>
      </w:r>
    </w:p>
    <w:p w14:paraId="42C1F251" w14:textId="77777777" w:rsidR="004F25CE" w:rsidRPr="004F25CE" w:rsidRDefault="007C1672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 w14:anchorId="22F16C4D">
          <v:shape id="Поле 11" o:spid="_x0000_s1036" type="#_x0000_t202" style="position:absolute;left:0;text-align:left;margin-left:274.7pt;margin-top:6.85pt;width:225pt;height:97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14:paraId="7EFFBCF8" w14:textId="77777777" w:rsidR="004F25CE" w:rsidRPr="004665FD" w:rsidRDefault="004F25CE" w:rsidP="004F25CE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14:paraId="340182A9" w14:textId="77777777" w:rsidR="004F25CE" w:rsidRPr="004665FD" w:rsidRDefault="004F25CE" w:rsidP="004F25C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8FE5DF1" w14:textId="77777777" w:rsidR="004F25CE" w:rsidRPr="004665FD" w:rsidRDefault="004F25CE" w:rsidP="004F25CE">
                  <w:pPr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14:paraId="1166CA82" w14:textId="77777777" w:rsidR="004F25CE" w:rsidRPr="004665FD" w:rsidRDefault="004F25CE" w:rsidP="004F25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д.п.н, профессор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14:paraId="2579D762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ind w:firstLine="460"/>
        <w:jc w:val="both"/>
        <w:rPr>
          <w:spacing w:val="-11"/>
          <w:sz w:val="24"/>
          <w:szCs w:val="24"/>
          <w:lang w:eastAsia="en-US"/>
        </w:rPr>
      </w:pPr>
    </w:p>
    <w:p w14:paraId="4E4888CB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4FB4A471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601574F1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32341EFD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149596CC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49C6BD24" w14:textId="77777777" w:rsidR="004F25CE" w:rsidRPr="004F25CE" w:rsidRDefault="004F25CE" w:rsidP="004F25CE">
      <w:pPr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en-US"/>
        </w:rPr>
      </w:pPr>
    </w:p>
    <w:p w14:paraId="6852EE49" w14:textId="77777777" w:rsidR="004F25CE" w:rsidRPr="004F25CE" w:rsidRDefault="004F25CE" w:rsidP="004F25CE">
      <w:pPr>
        <w:jc w:val="center"/>
        <w:rPr>
          <w:rFonts w:eastAsia="Times New Roman"/>
          <w:sz w:val="28"/>
          <w:szCs w:val="28"/>
        </w:rPr>
      </w:pPr>
      <w:r w:rsidRPr="004F25CE">
        <w:rPr>
          <w:rFonts w:eastAsia="Times New Roman"/>
          <w:sz w:val="28"/>
          <w:szCs w:val="28"/>
        </w:rPr>
        <w:t>Задание для практической подготовки</w:t>
      </w:r>
    </w:p>
    <w:p w14:paraId="508C490D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4F25CE">
        <w:rPr>
          <w:rFonts w:eastAsia="Times New Roman"/>
          <w:sz w:val="28"/>
          <w:szCs w:val="28"/>
        </w:rPr>
        <w:t>(производственная практика)</w:t>
      </w:r>
    </w:p>
    <w:p w14:paraId="30DB4C18" w14:textId="77777777" w:rsidR="004F25CE" w:rsidRPr="004F25CE" w:rsidRDefault="004F25CE" w:rsidP="004F25CE">
      <w:pPr>
        <w:widowControl/>
        <w:autoSpaceDE/>
        <w:autoSpaceDN/>
        <w:adjustRightInd/>
        <w:jc w:val="center"/>
        <w:outlineLvl w:val="1"/>
        <w:rPr>
          <w:sz w:val="24"/>
          <w:szCs w:val="24"/>
          <w:lang w:eastAsia="en-US"/>
        </w:rPr>
      </w:pPr>
    </w:p>
    <w:p w14:paraId="6802FC6C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4F25CE">
        <w:rPr>
          <w:rFonts w:eastAsia="Times New Roman"/>
          <w:sz w:val="24"/>
          <w:szCs w:val="24"/>
        </w:rPr>
        <w:t>______________ __________________</w:t>
      </w:r>
    </w:p>
    <w:p w14:paraId="559AB4EB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rFonts w:eastAsia="Times New Roman"/>
        </w:rPr>
      </w:pPr>
      <w:r w:rsidRPr="004F25CE">
        <w:rPr>
          <w:rFonts w:eastAsia="Times New Roman"/>
        </w:rPr>
        <w:t>Фамилия, Имя, Отчество обучающегося</w:t>
      </w:r>
    </w:p>
    <w:p w14:paraId="2B1B749D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57556B53" w14:textId="77777777" w:rsidR="004F25CE" w:rsidRPr="004F25CE" w:rsidRDefault="004F25CE" w:rsidP="004F25CE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Направление подготовки: 44.04.01 Педагогическое образование</w:t>
      </w:r>
    </w:p>
    <w:p w14:paraId="03032327" w14:textId="77777777" w:rsidR="004F25CE" w:rsidRPr="004F25CE" w:rsidRDefault="004F25CE" w:rsidP="004F25CE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Направленность (профиль) программы: Дополнительное образование детей</w:t>
      </w:r>
    </w:p>
    <w:p w14:paraId="2A683409" w14:textId="77777777" w:rsidR="004F25CE" w:rsidRPr="004F25CE" w:rsidRDefault="004F25CE" w:rsidP="004F25CE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Вид практики: учебная практика</w:t>
      </w:r>
    </w:p>
    <w:p w14:paraId="7AA0FED5" w14:textId="77777777" w:rsidR="004F25CE" w:rsidRPr="004F25CE" w:rsidRDefault="004F25CE" w:rsidP="004F25CE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Тип практики: научно-исследовательская работа</w:t>
      </w:r>
    </w:p>
    <w:p w14:paraId="0D5D1FC0" w14:textId="77777777" w:rsidR="004F25CE" w:rsidRPr="004F25CE" w:rsidRDefault="004F25CE" w:rsidP="004F25CE">
      <w:pPr>
        <w:suppressAutoHyphens/>
        <w:autoSpaceDN/>
        <w:adjustRightInd/>
        <w:jc w:val="both"/>
        <w:rPr>
          <w:sz w:val="24"/>
          <w:szCs w:val="24"/>
          <w:lang w:eastAsia="en-US"/>
        </w:rPr>
      </w:pPr>
    </w:p>
    <w:p w14:paraId="4897D1A8" w14:textId="77777777" w:rsidR="004F25CE" w:rsidRPr="004F25CE" w:rsidRDefault="004F25CE" w:rsidP="004F25CE">
      <w:pPr>
        <w:widowControl/>
        <w:autoSpaceDE/>
        <w:autoSpaceDN/>
        <w:adjustRightInd/>
        <w:ind w:firstLine="709"/>
        <w:outlineLvl w:val="1"/>
        <w:rPr>
          <w:b/>
          <w:i/>
          <w:sz w:val="24"/>
          <w:szCs w:val="24"/>
          <w:lang w:eastAsia="en-US"/>
        </w:rPr>
      </w:pPr>
      <w:r w:rsidRPr="004F25CE">
        <w:rPr>
          <w:b/>
          <w:i/>
          <w:sz w:val="24"/>
          <w:szCs w:val="24"/>
          <w:lang w:eastAsia="en-US"/>
        </w:rPr>
        <w:t>Задание для практической подготовки при реализации производственной практики:</w:t>
      </w:r>
    </w:p>
    <w:p w14:paraId="0352E9C2" w14:textId="77777777" w:rsidR="004F25CE" w:rsidRPr="004F25CE" w:rsidRDefault="004F25CE" w:rsidP="004F25CE">
      <w:pPr>
        <w:widowControl/>
        <w:autoSpaceDE/>
        <w:autoSpaceDN/>
        <w:adjustRightInd/>
        <w:ind w:firstLine="709"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4F25CE">
        <w:rPr>
          <w:rFonts w:eastAsia="Times New Roman"/>
          <w:spacing w:val="2"/>
          <w:sz w:val="24"/>
          <w:szCs w:val="24"/>
          <w:lang w:eastAsia="en-US"/>
        </w:rPr>
        <w:t>1.1.изучить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организации: устав учреждения, правила внутреннего трудового распорядка, положения о структурных подразделениях учреждения, положения о стимулировании деятельности и другие локальные акты, определяющие нормы, правила отношений и поведения сотрудников учреждения;</w:t>
      </w:r>
    </w:p>
    <w:p w14:paraId="1EDE7525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4F25CE">
        <w:rPr>
          <w:rFonts w:eastAsia="Times New Roman"/>
          <w:spacing w:val="2"/>
          <w:sz w:val="24"/>
          <w:szCs w:val="24"/>
          <w:lang w:eastAsia="en-US"/>
        </w:rPr>
        <w:t>1.2. изучить и провести анализ истории образовательной организации, которая содержит летопись ее основных событий с момента открытия до настоящего времени. В этом разделе собирается информация об изменении названия, статуса или структуры учреждения, сведения о наиболее значимых событиях в деятельности учреждения, к которым можно отнести награждение учреждения памятными знаками, прием важных гостей, выпуск талантливых воспитанников и другие события. Для анализа деятельности учреждения может быть важной информация о появлении новых традиций, продолжительности их жизни, причинах исчезновения;</w:t>
      </w:r>
    </w:p>
    <w:p w14:paraId="5740D2BA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4F25CE">
        <w:rPr>
          <w:rFonts w:eastAsia="Times New Roman"/>
          <w:spacing w:val="2"/>
          <w:sz w:val="24"/>
          <w:szCs w:val="24"/>
          <w:lang w:eastAsia="en-US"/>
        </w:rPr>
        <w:t xml:space="preserve">1.3. изучить и провести анализ структурыобразовательной организации: модели структур, их возникновение и развитие, разделение и соединение. Основанием для сбора информации могут быть следующие показатели. </w:t>
      </w:r>
      <w:r w:rsidRPr="004F25CE">
        <w:rPr>
          <w:rFonts w:eastAsia="Times New Roman"/>
          <w:b/>
          <w:i/>
          <w:spacing w:val="2"/>
          <w:sz w:val="24"/>
          <w:szCs w:val="24"/>
          <w:lang w:eastAsia="en-US"/>
        </w:rPr>
        <w:t>Количественные показатели</w:t>
      </w:r>
      <w:r w:rsidRPr="004F25CE">
        <w:rPr>
          <w:rFonts w:eastAsia="Times New Roman"/>
          <w:spacing w:val="2"/>
          <w:sz w:val="24"/>
          <w:szCs w:val="24"/>
          <w:lang w:eastAsia="en-US"/>
        </w:rPr>
        <w:t xml:space="preserve">: количество структурных компонентов в организационной и управленческой моделях, степень прироста или потерь. </w:t>
      </w:r>
      <w:r w:rsidRPr="004F25CE">
        <w:rPr>
          <w:rFonts w:eastAsia="Times New Roman"/>
          <w:b/>
          <w:i/>
          <w:spacing w:val="2"/>
          <w:sz w:val="24"/>
          <w:szCs w:val="24"/>
          <w:lang w:eastAsia="en-US"/>
        </w:rPr>
        <w:t>Качественные показатели</w:t>
      </w:r>
      <w:r w:rsidRPr="004F25CE">
        <w:rPr>
          <w:rFonts w:eastAsia="Times New Roman"/>
          <w:spacing w:val="2"/>
          <w:sz w:val="24"/>
          <w:szCs w:val="24"/>
          <w:lang w:eastAsia="en-US"/>
        </w:rPr>
        <w:t>: четкость представления организационной или управленческой структуры; степень упорядочения деятельности, обеспечения горизонтальных и вертикальных связей, многонаправленности деятельности; уровень разнообразия форм организации в рамках структуры; степень поиска новых форм, пути их усложнения, уровень причин прироста или потерь организационной или управленче</w:t>
      </w:r>
      <w:r w:rsidRPr="004F25CE">
        <w:rPr>
          <w:rFonts w:eastAsia="Times New Roman"/>
          <w:spacing w:val="2"/>
          <w:sz w:val="24"/>
          <w:szCs w:val="24"/>
          <w:lang w:eastAsia="en-US"/>
        </w:rPr>
        <w:lastRenderedPageBreak/>
        <w:t xml:space="preserve">ской структур. </w:t>
      </w:r>
      <w:r w:rsidRPr="004F25CE">
        <w:rPr>
          <w:rFonts w:eastAsia="Times New Roman"/>
          <w:b/>
          <w:i/>
          <w:spacing w:val="2"/>
          <w:sz w:val="24"/>
          <w:szCs w:val="24"/>
          <w:lang w:eastAsia="en-US"/>
        </w:rPr>
        <w:t>Показатели соответствия</w:t>
      </w:r>
      <w:r w:rsidRPr="004F25CE">
        <w:rPr>
          <w:rFonts w:eastAsia="Times New Roman"/>
          <w:spacing w:val="2"/>
          <w:sz w:val="24"/>
          <w:szCs w:val="24"/>
          <w:lang w:eastAsia="en-US"/>
        </w:rPr>
        <w:t xml:space="preserve"> деятельности стандартам или заявленным программам: соответствие структуры типу и виду, заявленной программе деятельности или развития образовательной организации;</w:t>
      </w:r>
    </w:p>
    <w:p w14:paraId="6CE10295" w14:textId="77777777" w:rsidR="004F25CE" w:rsidRPr="004F25CE" w:rsidRDefault="004F25CE" w:rsidP="004F25CE">
      <w:pPr>
        <w:widowControl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4F25CE">
        <w:rPr>
          <w:rFonts w:eastAsia="Times New Roman"/>
          <w:spacing w:val="2"/>
          <w:sz w:val="24"/>
          <w:szCs w:val="24"/>
          <w:lang w:eastAsia="en-US"/>
        </w:rPr>
        <w:t>1.4. изучить и провести анализ внешней среды образовательной организации: информация о социальном заказе на деятельность, конкурентах и внешних связях,о социальном заказе (сведения о заказчиках на деятельность образовательной организации - дети, родители, государство, учреждения, предприятия и другие социальные партнеры), содержании заказа на отдельные направления и деятельность учреждения в целом, а также в какой форме заказ представлен. Информация о конкурентах образовательной организации (сведения о местонахождении ближайших в социуме учреждений, реализующих дополнительные образовательные программы, направлениях и формах организации их деятельности, обзор сильных и слабых сторон). Информация о внешних связях образовательной организации включает в себя сведения о взаимодействии и сотрудничестве: информацию о субъектах, содержании и формах взаимодействия на международном уровне, уровне России, региона, района;</w:t>
      </w:r>
    </w:p>
    <w:p w14:paraId="0F2D063E" w14:textId="77777777" w:rsidR="004F25CE" w:rsidRPr="004F25CE" w:rsidRDefault="004F25CE" w:rsidP="004F25CE">
      <w:pPr>
        <w:widowControl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4F25CE">
        <w:rPr>
          <w:rFonts w:eastAsia="Times New Roman"/>
          <w:iCs/>
          <w:spacing w:val="2"/>
          <w:sz w:val="24"/>
          <w:szCs w:val="24"/>
          <w:lang w:eastAsia="en-US"/>
        </w:rPr>
        <w:t xml:space="preserve">1.5. </w:t>
      </w:r>
      <w:r w:rsidRPr="004F25CE">
        <w:rPr>
          <w:rFonts w:eastAsia="Times New Roman"/>
          <w:spacing w:val="2"/>
          <w:sz w:val="24"/>
          <w:szCs w:val="24"/>
          <w:lang w:eastAsia="en-US"/>
        </w:rPr>
        <w:t>изучить и провести анализ целей, ценностей, принципов, приоритетов деятельности образовательной организации (информация собирается как на уровне УДОД, так и его структурных подразделений);</w:t>
      </w:r>
    </w:p>
    <w:p w14:paraId="4D553298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4F25CE">
        <w:rPr>
          <w:rFonts w:eastAsia="Times New Roman"/>
          <w:spacing w:val="2"/>
          <w:sz w:val="24"/>
          <w:szCs w:val="24"/>
          <w:lang w:eastAsia="en-US"/>
        </w:rPr>
        <w:t>1.6.изучить и провести анализсостояния образовательного процесса организации (содержит информацию о субъектах, содержании и организации образовательного процесса, состоянии дополнительных образовательных программ и развития инновационной деятельности); состоянии системы обеспечения деятельности(через комплекс результатов деятельности обеспечивающих служб, к которым относятся методическая, психологическая, экономическая, хозяйственная службы).</w:t>
      </w:r>
    </w:p>
    <w:p w14:paraId="5882C24A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4F25CE">
        <w:rPr>
          <w:rFonts w:eastAsia="Times New Roman"/>
          <w:spacing w:val="2"/>
          <w:sz w:val="24"/>
          <w:szCs w:val="24"/>
          <w:lang w:eastAsia="en-US"/>
        </w:rPr>
        <w:t>1.7. Общие аналитические выводы о результатах деятельности образовательной организации</w:t>
      </w:r>
      <w:r w:rsidRPr="004F25CE">
        <w:rPr>
          <w:rFonts w:eastAsia="Times New Roman"/>
          <w:b/>
          <w:spacing w:val="2"/>
          <w:sz w:val="24"/>
          <w:szCs w:val="24"/>
          <w:lang w:eastAsia="en-US"/>
        </w:rPr>
        <w:t xml:space="preserve"> (</w:t>
      </w:r>
      <w:r w:rsidRPr="004F25CE">
        <w:rPr>
          <w:rFonts w:eastAsia="Times New Roman"/>
          <w:spacing w:val="2"/>
          <w:sz w:val="24"/>
          <w:szCs w:val="24"/>
          <w:lang w:eastAsia="en-US"/>
        </w:rPr>
        <w:t>информация о реализации целей деятельности, а также о сильных и слабых сторонах деятельности организации в связи с уровнем реализации целей).</w:t>
      </w:r>
    </w:p>
    <w:p w14:paraId="2B647F41" w14:textId="77777777" w:rsidR="004F25CE" w:rsidRPr="004F25CE" w:rsidRDefault="004F25CE" w:rsidP="004F25CE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  <w:lang w:eastAsia="en-US"/>
        </w:rPr>
      </w:pPr>
      <w:r w:rsidRPr="004F25CE">
        <w:rPr>
          <w:b/>
          <w:sz w:val="24"/>
          <w:szCs w:val="24"/>
          <w:lang w:eastAsia="en-US"/>
        </w:rPr>
        <w:t>Индивидуальное задание:</w:t>
      </w:r>
    </w:p>
    <w:p w14:paraId="4972A971" w14:textId="77777777" w:rsidR="004F25CE" w:rsidRPr="004F25CE" w:rsidRDefault="004F25CE" w:rsidP="004F25CE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4F25CE">
        <w:rPr>
          <w:b/>
          <w:bCs/>
          <w:color w:val="000000"/>
          <w:sz w:val="24"/>
          <w:szCs w:val="24"/>
          <w:lang w:eastAsia="en-US"/>
        </w:rPr>
        <w:t xml:space="preserve">Дальнейшая </w:t>
      </w:r>
      <w:r w:rsidRPr="004F25CE">
        <w:rPr>
          <w:sz w:val="24"/>
          <w:szCs w:val="24"/>
          <w:lang w:eastAsia="en-US"/>
        </w:rPr>
        <w:t xml:space="preserve">количественная и качественная обработка материалов исследования, и интерпретация его результатов. </w:t>
      </w:r>
    </w:p>
    <w:p w14:paraId="4EDB432B" w14:textId="77777777" w:rsidR="004F25CE" w:rsidRPr="004F25CE" w:rsidRDefault="004F25CE" w:rsidP="004F25CE">
      <w:pPr>
        <w:ind w:firstLine="709"/>
        <w:contextualSpacing/>
        <w:jc w:val="both"/>
        <w:rPr>
          <w:b/>
          <w:i/>
          <w:sz w:val="24"/>
          <w:szCs w:val="24"/>
          <w:lang w:eastAsia="en-US"/>
        </w:rPr>
      </w:pPr>
      <w:r w:rsidRPr="004F25CE">
        <w:rPr>
          <w:b/>
          <w:i/>
          <w:sz w:val="24"/>
          <w:szCs w:val="24"/>
          <w:lang w:eastAsia="en-US"/>
        </w:rPr>
        <w:t xml:space="preserve">Результат: Конспект содержания констатирующего этапа исследования ВКР параграфа 2.1. Оформление таблиц, рисунков, анализ полученных данных и выводов по параграфу 2.1. </w:t>
      </w:r>
    </w:p>
    <w:p w14:paraId="4CACB0C5" w14:textId="77777777" w:rsidR="004F25CE" w:rsidRPr="004F25CE" w:rsidRDefault="004F25CE" w:rsidP="004F25CE">
      <w:pPr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spacing w:after="200" w:line="276" w:lineRule="auto"/>
        <w:contextualSpacing/>
        <w:jc w:val="both"/>
        <w:rPr>
          <w:color w:val="000000"/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 xml:space="preserve">Проведение формирующего этапа исследования. </w:t>
      </w:r>
      <w:r w:rsidRPr="004F25CE">
        <w:rPr>
          <w:color w:val="000000"/>
          <w:sz w:val="24"/>
          <w:szCs w:val="24"/>
          <w:lang w:eastAsia="en-US"/>
        </w:rPr>
        <w:t>Корректировка действий, форм и методов работы (при необходимости).</w:t>
      </w:r>
      <w:r w:rsidRPr="004F25CE">
        <w:rPr>
          <w:sz w:val="24"/>
          <w:szCs w:val="24"/>
          <w:lang w:eastAsia="en-US"/>
        </w:rPr>
        <w:t xml:space="preserve"> Составление алгоритма написания второго параграфа второй главы. </w:t>
      </w:r>
      <w:r w:rsidRPr="004F25CE">
        <w:rPr>
          <w:color w:val="000000"/>
          <w:sz w:val="24"/>
          <w:szCs w:val="24"/>
          <w:lang w:eastAsia="en-US"/>
        </w:rPr>
        <w:t>Написание второго параграфа второй главы.</w:t>
      </w:r>
    </w:p>
    <w:p w14:paraId="180661D7" w14:textId="77777777" w:rsidR="004F25CE" w:rsidRPr="004F25CE" w:rsidRDefault="004F25CE" w:rsidP="004F25CE">
      <w:pPr>
        <w:widowControl/>
        <w:tabs>
          <w:tab w:val="left" w:pos="1134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4F25CE">
        <w:rPr>
          <w:b/>
          <w:i/>
          <w:color w:val="000000"/>
          <w:sz w:val="24"/>
          <w:szCs w:val="24"/>
          <w:lang w:eastAsia="en-US"/>
        </w:rPr>
        <w:t>Результат: Конспект содержания параграфа 2.2. ВКР</w:t>
      </w:r>
    </w:p>
    <w:p w14:paraId="47E43AA4" w14:textId="77777777" w:rsidR="004F25CE" w:rsidRPr="004F25CE" w:rsidRDefault="004F25CE" w:rsidP="004F25CE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4F25CE">
        <w:rPr>
          <w:b/>
          <w:bCs/>
          <w:color w:val="000000"/>
          <w:sz w:val="24"/>
          <w:szCs w:val="24"/>
          <w:lang w:eastAsia="en-US"/>
        </w:rPr>
        <w:t>Составления плана деятельности по контрольному этапу исследования.</w:t>
      </w:r>
    </w:p>
    <w:p w14:paraId="19AA6EA3" w14:textId="77777777" w:rsidR="004F25CE" w:rsidRPr="004F25CE" w:rsidRDefault="004F25CE" w:rsidP="004F25CE">
      <w:pPr>
        <w:widowControl/>
        <w:ind w:firstLine="709"/>
        <w:contextualSpacing/>
        <w:jc w:val="both"/>
        <w:rPr>
          <w:i/>
          <w:sz w:val="24"/>
          <w:szCs w:val="24"/>
          <w:lang w:eastAsia="en-US"/>
        </w:rPr>
      </w:pPr>
      <w:r w:rsidRPr="004F25CE">
        <w:rPr>
          <w:b/>
          <w:i/>
          <w:sz w:val="24"/>
          <w:szCs w:val="24"/>
          <w:lang w:eastAsia="en-US"/>
        </w:rPr>
        <w:t xml:space="preserve">Результат: Конспект плана деятельности </w:t>
      </w:r>
      <w:r w:rsidRPr="004F25CE">
        <w:rPr>
          <w:b/>
          <w:bCs/>
          <w:i/>
          <w:color w:val="000000"/>
          <w:sz w:val="24"/>
          <w:szCs w:val="24"/>
          <w:lang w:eastAsia="en-US"/>
        </w:rPr>
        <w:t>по контрольному этапу исследования</w:t>
      </w:r>
    </w:p>
    <w:p w14:paraId="3A631A83" w14:textId="77777777" w:rsidR="004F25CE" w:rsidRPr="004F25CE" w:rsidRDefault="004F25CE" w:rsidP="004F25CE">
      <w:pPr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4F25CE">
        <w:rPr>
          <w:rFonts w:eastAsia="Times New Roman"/>
          <w:sz w:val="24"/>
          <w:szCs w:val="24"/>
        </w:rPr>
        <w:t>Заключение</w:t>
      </w:r>
    </w:p>
    <w:p w14:paraId="06FCEF61" w14:textId="77777777" w:rsidR="004F25CE" w:rsidRPr="004F25CE" w:rsidRDefault="004F25CE" w:rsidP="004F25CE">
      <w:pPr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4F25CE">
        <w:rPr>
          <w:rFonts w:eastAsia="Times New Roman"/>
          <w:sz w:val="24"/>
          <w:szCs w:val="24"/>
        </w:rPr>
        <w:t>Список использованных источников</w:t>
      </w:r>
    </w:p>
    <w:p w14:paraId="30782346" w14:textId="77777777" w:rsidR="004F25CE" w:rsidRPr="004F25CE" w:rsidRDefault="004F25CE" w:rsidP="004F25C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 xml:space="preserve">Приложения </w:t>
      </w:r>
    </w:p>
    <w:p w14:paraId="0BEDEF67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4205F405" w14:textId="77777777" w:rsidR="004F25CE" w:rsidRPr="004F25CE" w:rsidRDefault="004F25CE" w:rsidP="004F25CE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Руководитель практики от ОмГА(ФИО, должность):  ____________</w:t>
      </w:r>
    </w:p>
    <w:p w14:paraId="796F4718" w14:textId="77777777" w:rsidR="004F25CE" w:rsidRPr="004F25CE" w:rsidRDefault="004F25CE" w:rsidP="004F25CE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  <w:lang w:eastAsia="en-US"/>
        </w:rPr>
      </w:pPr>
    </w:p>
    <w:p w14:paraId="3D075769" w14:textId="77777777" w:rsidR="004F25CE" w:rsidRPr="004F25CE" w:rsidRDefault="004F25CE" w:rsidP="004F25CE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Задание принял(а) к исполнению (ФИО):  _____________</w:t>
      </w:r>
    </w:p>
    <w:p w14:paraId="5DB11C01" w14:textId="77777777" w:rsidR="004F25CE" w:rsidRPr="004F25CE" w:rsidRDefault="004F25CE" w:rsidP="004F25CE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 w:rsidRPr="004F25CE">
        <w:rPr>
          <w:lang w:eastAsia="en-US"/>
        </w:rPr>
        <w:br w:type="page"/>
      </w:r>
    </w:p>
    <w:p w14:paraId="6E8C296D" w14:textId="77777777" w:rsidR="004F25CE" w:rsidRPr="004F25CE" w:rsidRDefault="004F25CE" w:rsidP="004F25CE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Приложение 4</w:t>
      </w:r>
    </w:p>
    <w:p w14:paraId="121E3D5A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2D2457D3" w14:textId="77777777" w:rsidR="004F25CE" w:rsidRPr="004F25CE" w:rsidRDefault="004F25CE" w:rsidP="004F25CE">
      <w:pPr>
        <w:jc w:val="center"/>
        <w:rPr>
          <w:rFonts w:eastAsia="Times New Roman"/>
          <w:b/>
          <w:sz w:val="24"/>
          <w:szCs w:val="24"/>
        </w:rPr>
      </w:pPr>
      <w:r w:rsidRPr="004F25CE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14:paraId="664A00FB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4F25CE">
        <w:rPr>
          <w:rFonts w:eastAsia="Times New Roman"/>
          <w:b/>
          <w:sz w:val="24"/>
          <w:szCs w:val="24"/>
        </w:rPr>
        <w:t>(ПРОИЗВОДСТВЕННАЯ ПРАКТИКА)</w:t>
      </w:r>
    </w:p>
    <w:p w14:paraId="40149A64" w14:textId="77777777" w:rsidR="004F25CE" w:rsidRPr="004F25CE" w:rsidRDefault="004F25CE" w:rsidP="004F25CE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520"/>
        <w:gridCol w:w="4518"/>
        <w:gridCol w:w="2919"/>
      </w:tblGrid>
      <w:tr w:rsidR="004F25CE" w:rsidRPr="004F25CE" w14:paraId="54BB7A0C" w14:textId="77777777" w:rsidTr="004335A6">
        <w:tc>
          <w:tcPr>
            <w:tcW w:w="321" w:type="pct"/>
            <w:vAlign w:val="center"/>
          </w:tcPr>
          <w:p w14:paraId="7173B5CF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94" w:type="pct"/>
            <w:vAlign w:val="center"/>
          </w:tcPr>
          <w:p w14:paraId="7F12AAF9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Дата</w:t>
            </w:r>
          </w:p>
          <w:p w14:paraId="0A361E80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4F25CE">
              <w:rPr>
                <w:lang w:eastAsia="en-US"/>
              </w:rPr>
              <w:t>(см.инд.график практик)</w:t>
            </w:r>
          </w:p>
        </w:tc>
        <w:tc>
          <w:tcPr>
            <w:tcW w:w="2360" w:type="pct"/>
            <w:vAlign w:val="center"/>
          </w:tcPr>
          <w:p w14:paraId="593CDAB5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Вид деятельности</w:t>
            </w:r>
          </w:p>
          <w:p w14:paraId="0E9F332A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lang w:eastAsia="en-US"/>
              </w:rPr>
              <w:t>(см.задание на практику)</w:t>
            </w:r>
          </w:p>
        </w:tc>
        <w:tc>
          <w:tcPr>
            <w:tcW w:w="1525" w:type="pct"/>
            <w:vAlign w:val="center"/>
          </w:tcPr>
          <w:p w14:paraId="0C7A8AD5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 xml:space="preserve">Отметка </w:t>
            </w:r>
          </w:p>
          <w:p w14:paraId="542CC62C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о выполнении</w:t>
            </w:r>
          </w:p>
        </w:tc>
      </w:tr>
      <w:tr w:rsidR="004F25CE" w:rsidRPr="004F25CE" w14:paraId="196C189A" w14:textId="77777777" w:rsidTr="004335A6">
        <w:trPr>
          <w:trHeight w:hRule="exact" w:val="851"/>
        </w:trPr>
        <w:tc>
          <w:tcPr>
            <w:tcW w:w="321" w:type="pct"/>
          </w:tcPr>
          <w:p w14:paraId="37460610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94" w:type="pct"/>
          </w:tcPr>
          <w:p w14:paraId="14635647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41F199B1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Инструктаж по технике безопасности</w:t>
            </w:r>
          </w:p>
        </w:tc>
        <w:tc>
          <w:tcPr>
            <w:tcW w:w="1525" w:type="pct"/>
          </w:tcPr>
          <w:p w14:paraId="6CA1E21B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4BF17179" w14:textId="77777777" w:rsidTr="004335A6">
        <w:trPr>
          <w:trHeight w:hRule="exact" w:val="851"/>
        </w:trPr>
        <w:tc>
          <w:tcPr>
            <w:tcW w:w="321" w:type="pct"/>
          </w:tcPr>
          <w:p w14:paraId="62F889E9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94" w:type="pct"/>
          </w:tcPr>
          <w:p w14:paraId="73CF91CC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7D193D5C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4C53F52C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036F8208" w14:textId="77777777" w:rsidTr="004335A6">
        <w:trPr>
          <w:trHeight w:hRule="exact" w:val="851"/>
        </w:trPr>
        <w:tc>
          <w:tcPr>
            <w:tcW w:w="321" w:type="pct"/>
          </w:tcPr>
          <w:p w14:paraId="089B1CA8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94" w:type="pct"/>
          </w:tcPr>
          <w:p w14:paraId="41A70983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4024AE12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5A36CD51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73556A44" w14:textId="77777777" w:rsidTr="004335A6">
        <w:trPr>
          <w:trHeight w:hRule="exact" w:val="851"/>
        </w:trPr>
        <w:tc>
          <w:tcPr>
            <w:tcW w:w="321" w:type="pct"/>
          </w:tcPr>
          <w:p w14:paraId="67DC2C12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94" w:type="pct"/>
          </w:tcPr>
          <w:p w14:paraId="04938D1A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2B98DAC4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220D4D26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78138F2B" w14:textId="77777777" w:rsidTr="004335A6">
        <w:trPr>
          <w:trHeight w:hRule="exact" w:val="851"/>
        </w:trPr>
        <w:tc>
          <w:tcPr>
            <w:tcW w:w="321" w:type="pct"/>
          </w:tcPr>
          <w:p w14:paraId="2EDAAD23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94" w:type="pct"/>
          </w:tcPr>
          <w:p w14:paraId="1630EA10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6D903330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5008AE4D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1F1CFDDB" w14:textId="77777777" w:rsidTr="004335A6">
        <w:trPr>
          <w:trHeight w:hRule="exact" w:val="851"/>
        </w:trPr>
        <w:tc>
          <w:tcPr>
            <w:tcW w:w="321" w:type="pct"/>
          </w:tcPr>
          <w:p w14:paraId="2168649A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94" w:type="pct"/>
          </w:tcPr>
          <w:p w14:paraId="3CE824B6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30D53FDF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00001B1E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5B8C1796" w14:textId="77777777" w:rsidTr="004335A6">
        <w:trPr>
          <w:trHeight w:hRule="exact" w:val="851"/>
        </w:trPr>
        <w:tc>
          <w:tcPr>
            <w:tcW w:w="321" w:type="pct"/>
          </w:tcPr>
          <w:p w14:paraId="364377A1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94" w:type="pct"/>
          </w:tcPr>
          <w:p w14:paraId="55511E2C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23FF7127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19A49F9D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692ECEB9" w14:textId="77777777" w:rsidTr="004335A6">
        <w:trPr>
          <w:trHeight w:hRule="exact" w:val="851"/>
        </w:trPr>
        <w:tc>
          <w:tcPr>
            <w:tcW w:w="321" w:type="pct"/>
          </w:tcPr>
          <w:p w14:paraId="2871AF42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94" w:type="pct"/>
          </w:tcPr>
          <w:p w14:paraId="2C5D41AE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10AD8DBA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6D22C00E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4C884B71" w14:textId="77777777" w:rsidTr="004335A6">
        <w:trPr>
          <w:trHeight w:hRule="exact" w:val="851"/>
        </w:trPr>
        <w:tc>
          <w:tcPr>
            <w:tcW w:w="321" w:type="pct"/>
          </w:tcPr>
          <w:p w14:paraId="43BD6FF1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94" w:type="pct"/>
          </w:tcPr>
          <w:p w14:paraId="557C3722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195BF13D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77427B7C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1A1C12A5" w14:textId="77777777" w:rsidTr="004335A6">
        <w:trPr>
          <w:trHeight w:hRule="exact" w:val="851"/>
        </w:trPr>
        <w:tc>
          <w:tcPr>
            <w:tcW w:w="321" w:type="pct"/>
          </w:tcPr>
          <w:p w14:paraId="23C31095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94" w:type="pct"/>
          </w:tcPr>
          <w:p w14:paraId="0D5FF880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35CD0E35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16A6DA94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366D363A" w14:textId="77777777" w:rsidTr="004335A6">
        <w:trPr>
          <w:trHeight w:hRule="exact" w:val="851"/>
        </w:trPr>
        <w:tc>
          <w:tcPr>
            <w:tcW w:w="321" w:type="pct"/>
          </w:tcPr>
          <w:p w14:paraId="4204043B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94" w:type="pct"/>
          </w:tcPr>
          <w:p w14:paraId="2F231F6E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71798A30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5EB73B5D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F25CE" w:rsidRPr="004F25CE" w14:paraId="06068434" w14:textId="77777777" w:rsidTr="004335A6">
        <w:trPr>
          <w:trHeight w:hRule="exact" w:val="851"/>
        </w:trPr>
        <w:tc>
          <w:tcPr>
            <w:tcW w:w="321" w:type="pct"/>
          </w:tcPr>
          <w:p w14:paraId="16C627F0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4F25CE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94" w:type="pct"/>
          </w:tcPr>
          <w:p w14:paraId="4AF6E5FF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7CE2503C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Подготовка и предоставление отчета о прохождении практики</w:t>
            </w:r>
          </w:p>
        </w:tc>
        <w:tc>
          <w:tcPr>
            <w:tcW w:w="1525" w:type="pct"/>
          </w:tcPr>
          <w:p w14:paraId="112CFD85" w14:textId="77777777" w:rsidR="004F25CE" w:rsidRPr="004F25CE" w:rsidRDefault="004F25CE" w:rsidP="004F25C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выполнено</w:t>
            </w:r>
          </w:p>
        </w:tc>
      </w:tr>
    </w:tbl>
    <w:p w14:paraId="430A6ACC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01AFFEE3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57D1F7B8" w14:textId="77777777" w:rsidR="004F25CE" w:rsidRPr="004F25CE" w:rsidRDefault="004F25CE" w:rsidP="004F25CE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4F25CE">
        <w:rPr>
          <w:rFonts w:eastAsia="Times New Roman"/>
          <w:sz w:val="24"/>
          <w:szCs w:val="24"/>
        </w:rPr>
        <w:t>Подпись руководителя: _______________                    Подпись обучающегося ___________</w:t>
      </w:r>
    </w:p>
    <w:p w14:paraId="2D1942F6" w14:textId="77777777" w:rsidR="004F25CE" w:rsidRPr="004F25CE" w:rsidRDefault="004F25CE" w:rsidP="004F25CE">
      <w:pPr>
        <w:widowControl/>
        <w:autoSpaceDE/>
        <w:autoSpaceDN/>
        <w:adjustRightInd/>
        <w:spacing w:line="384" w:lineRule="exact"/>
        <w:ind w:right="20"/>
        <w:rPr>
          <w:rFonts w:eastAsia="Times New Roman"/>
          <w:sz w:val="24"/>
          <w:szCs w:val="24"/>
        </w:rPr>
      </w:pPr>
    </w:p>
    <w:p w14:paraId="3D2A9E2D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2702F0C7" w14:textId="77777777" w:rsidR="004F25CE" w:rsidRPr="004F25CE" w:rsidRDefault="004F25CE" w:rsidP="004F25C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br w:type="page"/>
      </w:r>
    </w:p>
    <w:p w14:paraId="36DBC042" w14:textId="77777777" w:rsidR="004F25CE" w:rsidRPr="004F25CE" w:rsidRDefault="004F25CE" w:rsidP="004F25CE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276B8622" w14:textId="77777777" w:rsidR="004F25CE" w:rsidRPr="004F25CE" w:rsidRDefault="004F25CE" w:rsidP="004F25CE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63059E3E" w14:textId="77777777" w:rsidR="004F25CE" w:rsidRPr="004F25CE" w:rsidRDefault="004F25CE" w:rsidP="004F25CE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Приложение 5</w:t>
      </w:r>
    </w:p>
    <w:p w14:paraId="69948CD5" w14:textId="77777777" w:rsidR="004F25CE" w:rsidRPr="004F25CE" w:rsidRDefault="004F25CE" w:rsidP="004F25CE">
      <w:pPr>
        <w:widowControl/>
        <w:autoSpaceDE/>
        <w:autoSpaceDN/>
        <w:adjustRightInd/>
        <w:ind w:firstLine="540"/>
        <w:jc w:val="right"/>
        <w:rPr>
          <w:rFonts w:eastAsia="Times New Roman"/>
          <w:sz w:val="24"/>
          <w:szCs w:val="24"/>
          <w:lang w:eastAsia="en-US"/>
        </w:rPr>
      </w:pPr>
    </w:p>
    <w:p w14:paraId="02EBBF31" w14:textId="77777777" w:rsidR="004F25CE" w:rsidRPr="004F25CE" w:rsidRDefault="004F25CE" w:rsidP="004F25CE">
      <w:pPr>
        <w:widowControl/>
        <w:autoSpaceDE/>
        <w:autoSpaceDN/>
        <w:adjustRightInd/>
        <w:ind w:firstLine="567"/>
        <w:jc w:val="center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>ОТЗЫВ-ХАРАКТЕРИСТИКА</w:t>
      </w:r>
    </w:p>
    <w:p w14:paraId="29127F49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45A9EE1C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i/>
          <w:sz w:val="24"/>
          <w:szCs w:val="24"/>
          <w:shd w:val="clear" w:color="auto" w:fill="FFFFFF"/>
          <w:lang w:eastAsia="en-US"/>
        </w:rPr>
        <w:t>Иванов Иван Иванович</w:t>
      </w: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>, обучающийсяв ЧУОО ВО «ОмГА»</w:t>
      </w:r>
    </w:p>
    <w:p w14:paraId="232089CE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>по направлению подготовки_______________________, профиль_____________________ ___________________________________________________________ проходил(а) ____________________________________________________________________  практику в_____________________________________________________________________________</w:t>
      </w:r>
      <w:r w:rsidRPr="004F25CE">
        <w:rPr>
          <w:rFonts w:eastAsia="Times New Roman"/>
          <w:sz w:val="24"/>
          <w:szCs w:val="24"/>
          <w:lang w:eastAsia="en-US"/>
        </w:rPr>
        <w:br/>
      </w:r>
      <w:r w:rsidRPr="004F25CE">
        <w:rPr>
          <w:rFonts w:eastAsia="Times New Roman"/>
          <w:shd w:val="clear" w:color="auto" w:fill="FFFFFF"/>
          <w:lang w:eastAsia="en-US"/>
        </w:rPr>
        <w:t xml:space="preserve">                                                                      (наименование организации, адрес)</w:t>
      </w:r>
      <w:r w:rsidRPr="004F25CE">
        <w:rPr>
          <w:rFonts w:eastAsia="Times New Roman"/>
          <w:shd w:val="clear" w:color="auto" w:fill="FFFFFF"/>
          <w:lang w:eastAsia="en-US"/>
        </w:rPr>
        <w:br/>
      </w:r>
    </w:p>
    <w:p w14:paraId="32537150" w14:textId="77777777" w:rsidR="004F25CE" w:rsidRPr="004F25CE" w:rsidRDefault="004F25CE" w:rsidP="004F25CE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В период прохождения практической подготовки при реализации </w:t>
      </w: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ab/>
        <w:t>производственной  практики обучающийся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EDCDC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0EDBB2C0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В ходе практической подготовки при реализации </w:t>
      </w: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ab/>
        <w:t>производственной  практики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52686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4C83B40D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Общая характеристика уровня сформированности компетенций по итогам прохождения практической подготовки при реализации </w:t>
      </w: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ab/>
        <w:t>производственной  практики _____________________________________________________________________________</w:t>
      </w:r>
    </w:p>
    <w:p w14:paraId="739F3A99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14:paraId="3E9804A8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14:paraId="68F76B48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76DBA995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59FB4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46CCAFDB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35833AE0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>Рекомендуемая оценка _________________________</w:t>
      </w:r>
      <w:r w:rsidRPr="004F25CE">
        <w:rPr>
          <w:rFonts w:eastAsia="Times New Roman"/>
          <w:sz w:val="24"/>
          <w:szCs w:val="24"/>
          <w:lang w:eastAsia="en-US"/>
        </w:rPr>
        <w:br/>
      </w:r>
    </w:p>
    <w:p w14:paraId="067686CF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>Р</w:t>
      </w:r>
      <w:r w:rsidRPr="004F25CE">
        <w:rPr>
          <w:rFonts w:eastAsia="Times New Roman"/>
          <w:sz w:val="24"/>
          <w:szCs w:val="24"/>
          <w:lang w:eastAsia="en-US"/>
        </w:rPr>
        <w:t>уководитель практики от профильной организации________________________</w:t>
      </w:r>
    </w:p>
    <w:p w14:paraId="0C1E681A" w14:textId="77777777" w:rsidR="004F25CE" w:rsidRPr="004F25CE" w:rsidRDefault="004F25CE" w:rsidP="004F25CE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подпись</w:t>
      </w:r>
    </w:p>
    <w:p w14:paraId="058C6A11" w14:textId="77777777" w:rsidR="004F25CE" w:rsidRPr="004F25CE" w:rsidRDefault="004F25CE" w:rsidP="004F25CE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14:paraId="76CDBFA0" w14:textId="77777777" w:rsidR="004F25CE" w:rsidRPr="004F25CE" w:rsidRDefault="004F25CE" w:rsidP="004F25CE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14:paraId="4E3D58D5" w14:textId="77777777" w:rsidR="004F25CE" w:rsidRPr="004F25CE" w:rsidRDefault="004F25CE" w:rsidP="004F25CE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eastAsia="en-US"/>
        </w:rPr>
      </w:pPr>
    </w:p>
    <w:p w14:paraId="2285B906" w14:textId="77777777" w:rsidR="004F25CE" w:rsidRPr="004F25CE" w:rsidRDefault="004F25CE" w:rsidP="004F25CE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</w:p>
    <w:p w14:paraId="7F17E641" w14:textId="77777777" w:rsidR="004F25CE" w:rsidRPr="004F25CE" w:rsidRDefault="004F25CE" w:rsidP="004F25CE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  <w:r w:rsidRPr="004F25CE">
        <w:rPr>
          <w:rFonts w:eastAsia="Times New Roman"/>
          <w:b/>
          <w:sz w:val="24"/>
          <w:szCs w:val="24"/>
          <w:lang w:eastAsia="en-US"/>
        </w:rPr>
        <w:t>М.П.</w:t>
      </w:r>
    </w:p>
    <w:p w14:paraId="52E94BF7" w14:textId="77777777" w:rsidR="004F25CE" w:rsidRPr="004F25CE" w:rsidRDefault="004F25CE" w:rsidP="004F25CE">
      <w:pPr>
        <w:widowControl/>
        <w:autoSpaceDE/>
        <w:autoSpaceDN/>
        <w:adjustRightInd/>
        <w:spacing w:line="384" w:lineRule="exact"/>
        <w:ind w:right="20"/>
        <w:rPr>
          <w:rFonts w:eastAsia="Times New Roman"/>
          <w:sz w:val="24"/>
          <w:szCs w:val="24"/>
        </w:rPr>
      </w:pPr>
    </w:p>
    <w:p w14:paraId="5B14226A" w14:textId="77777777" w:rsidR="004F25CE" w:rsidRPr="004F25CE" w:rsidRDefault="004F25CE" w:rsidP="004F25CE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 w:rsidRPr="004F25CE">
        <w:rPr>
          <w:rFonts w:ascii="Calibri" w:hAnsi="Calibri"/>
          <w:sz w:val="22"/>
          <w:szCs w:val="22"/>
          <w:lang w:eastAsia="en-US"/>
        </w:rPr>
        <w:br w:type="page"/>
      </w:r>
    </w:p>
    <w:p w14:paraId="2E7914A0" w14:textId="77777777" w:rsidR="004F25CE" w:rsidRPr="004F25CE" w:rsidRDefault="004F25CE" w:rsidP="004F25CE">
      <w:pPr>
        <w:widowControl/>
        <w:autoSpaceDE/>
        <w:autoSpaceDN/>
        <w:adjustRightInd/>
        <w:ind w:firstLine="708"/>
        <w:jc w:val="right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Приложение 6</w:t>
      </w:r>
    </w:p>
    <w:p w14:paraId="761908FA" w14:textId="77777777" w:rsidR="004F25CE" w:rsidRPr="004F25CE" w:rsidRDefault="004F25CE" w:rsidP="004F25CE">
      <w:pPr>
        <w:keepNext/>
        <w:shd w:val="clear" w:color="auto" w:fill="FFFFFF"/>
        <w:spacing w:after="60"/>
        <w:ind w:left="1429"/>
        <w:outlineLvl w:val="2"/>
        <w:rPr>
          <w:rFonts w:eastAsia="Times New Roman"/>
          <w:b/>
          <w:bCs/>
          <w:color w:val="000000"/>
          <w:sz w:val="24"/>
          <w:szCs w:val="24"/>
        </w:rPr>
      </w:pPr>
    </w:p>
    <w:p w14:paraId="397A4A45" w14:textId="77777777" w:rsidR="004F25CE" w:rsidRPr="004F25CE" w:rsidRDefault="004F25CE" w:rsidP="004F25C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F25CE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237FFED4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г.Омск</w:t>
      </w:r>
      <w:r w:rsidRPr="004F25CE">
        <w:rPr>
          <w:rFonts w:eastAsia="Times New Roman"/>
          <w:color w:val="000000"/>
          <w:sz w:val="24"/>
          <w:szCs w:val="24"/>
        </w:rPr>
        <w:tab/>
      </w:r>
      <w:r w:rsidRPr="004F25CE">
        <w:rPr>
          <w:rFonts w:eastAsia="Times New Roman"/>
          <w:color w:val="000000"/>
          <w:sz w:val="24"/>
          <w:szCs w:val="24"/>
        </w:rPr>
        <w:tab/>
      </w:r>
      <w:r w:rsidRPr="004F25CE">
        <w:rPr>
          <w:rFonts w:eastAsia="Times New Roman"/>
          <w:color w:val="000000"/>
          <w:sz w:val="24"/>
          <w:szCs w:val="24"/>
        </w:rPr>
        <w:tab/>
      </w:r>
      <w:r w:rsidRPr="004F25CE">
        <w:rPr>
          <w:rFonts w:eastAsia="Times New Roman"/>
          <w:color w:val="000000"/>
          <w:sz w:val="24"/>
          <w:szCs w:val="24"/>
        </w:rPr>
        <w:tab/>
      </w:r>
      <w:r w:rsidRPr="004F25CE">
        <w:rPr>
          <w:rFonts w:eastAsia="Times New Roman"/>
          <w:color w:val="000000"/>
          <w:sz w:val="24"/>
          <w:szCs w:val="24"/>
        </w:rPr>
        <w:tab/>
      </w:r>
      <w:r w:rsidRPr="004F25CE">
        <w:rPr>
          <w:rFonts w:eastAsia="Times New Roman"/>
          <w:color w:val="000000"/>
          <w:sz w:val="24"/>
          <w:szCs w:val="24"/>
        </w:rPr>
        <w:tab/>
      </w:r>
      <w:r w:rsidRPr="004F25CE">
        <w:rPr>
          <w:rFonts w:eastAsia="Times New Roman"/>
          <w:color w:val="000000"/>
          <w:sz w:val="24"/>
          <w:szCs w:val="24"/>
        </w:rPr>
        <w:tab/>
      </w:r>
      <w:r w:rsidRPr="004F25CE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14:paraId="005FC29E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4F25CE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4F25CE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4F25CE">
        <w:rPr>
          <w:rFonts w:eastAsia="Times New Roman"/>
          <w:b/>
          <w:sz w:val="24"/>
          <w:szCs w:val="24"/>
          <w:u w:val="single"/>
        </w:rPr>
        <w:tab/>
      </w:r>
      <w:r w:rsidRPr="004F25CE">
        <w:rPr>
          <w:rFonts w:eastAsia="Times New Roman"/>
          <w:b/>
          <w:sz w:val="24"/>
          <w:szCs w:val="24"/>
          <w:u w:val="single"/>
        </w:rPr>
        <w:tab/>
      </w:r>
      <w:r w:rsidRPr="004F25CE">
        <w:rPr>
          <w:rFonts w:eastAsia="Times New Roman"/>
          <w:b/>
          <w:sz w:val="24"/>
          <w:szCs w:val="24"/>
          <w:u w:val="single"/>
        </w:rPr>
        <w:tab/>
      </w:r>
      <w:r w:rsidRPr="004F25CE">
        <w:rPr>
          <w:rFonts w:eastAsia="Times New Roman"/>
          <w:b/>
          <w:sz w:val="24"/>
          <w:szCs w:val="24"/>
          <w:u w:val="single"/>
        </w:rPr>
        <w:tab/>
      </w:r>
      <w:r w:rsidRPr="004F25CE">
        <w:rPr>
          <w:rFonts w:eastAsia="Times New Roman"/>
          <w:b/>
          <w:sz w:val="24"/>
          <w:szCs w:val="24"/>
          <w:u w:val="single"/>
        </w:rPr>
        <w:tab/>
      </w:r>
      <w:r w:rsidRPr="004F25CE">
        <w:rPr>
          <w:rFonts w:eastAsia="Times New Roman"/>
          <w:b/>
          <w:sz w:val="24"/>
          <w:szCs w:val="24"/>
          <w:u w:val="single"/>
        </w:rPr>
        <w:tab/>
      </w:r>
      <w:r w:rsidRPr="004F25CE">
        <w:rPr>
          <w:rFonts w:eastAsia="Times New Roman"/>
          <w:b/>
          <w:sz w:val="24"/>
          <w:szCs w:val="24"/>
          <w:u w:val="single"/>
        </w:rPr>
        <w:tab/>
      </w:r>
      <w:r w:rsidRPr="004F25CE">
        <w:rPr>
          <w:rFonts w:eastAsia="Times New Roman"/>
          <w:b/>
          <w:sz w:val="24"/>
          <w:szCs w:val="24"/>
          <w:u w:val="single"/>
        </w:rPr>
        <w:tab/>
      </w:r>
    </w:p>
    <w:p w14:paraId="74B9D254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color w:val="000000"/>
          <w:sz w:val="24"/>
          <w:szCs w:val="24"/>
        </w:rPr>
        <w:t>,</w:t>
      </w:r>
    </w:p>
    <w:p w14:paraId="17C6E3CB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4F25CE">
        <w:rPr>
          <w:rFonts w:eastAsia="Times New Roman"/>
          <w:color w:val="000000"/>
          <w:sz w:val="24"/>
          <w:szCs w:val="24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F25CE">
        <w:rPr>
          <w:rFonts w:eastAsia="Times New Roman"/>
          <w:color w:val="000000"/>
          <w:sz w:val="24"/>
          <w:szCs w:val="24"/>
        </w:rPr>
        <w:t>,</w:t>
      </w:r>
    </w:p>
    <w:p w14:paraId="441DAD99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14:paraId="4199B208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14:paraId="404FA284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14:paraId="4A1A71FA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14:paraId="73935D5B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14:paraId="77716E95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14:paraId="55AC3427" w14:textId="77777777" w:rsidR="004F25CE" w:rsidRPr="004F25CE" w:rsidRDefault="004F25CE" w:rsidP="004F25C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F25CE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14:paraId="4A5996E8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9FF1AD8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7AB5C521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2A587C13" w14:textId="77777777" w:rsidR="004F25CE" w:rsidRPr="004F25CE" w:rsidRDefault="004F25CE" w:rsidP="004F25C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F25CE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14:paraId="1F9CACC3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14:paraId="589C6FBB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</w:t>
      </w:r>
      <w:r w:rsidRPr="004F25CE">
        <w:rPr>
          <w:rFonts w:eastAsia="Times New Roman"/>
          <w:color w:val="000000"/>
          <w:sz w:val="24"/>
          <w:szCs w:val="24"/>
        </w:rPr>
        <w:lastRenderedPageBreak/>
        <w:t>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0477504C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705034A5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0009141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40D1596F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A60C39A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D3CC157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14:paraId="0ED1EAA5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6236CB9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80EB233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14:paraId="26D722D3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14:paraId="265FB964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15808C5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955466E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4" w:anchor="20222" w:history="1">
        <w:r w:rsidRPr="004F25CE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4F25CE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14:paraId="077BD423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48604F4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lastRenderedPageBreak/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1478CE00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14:paraId="798382CE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14:paraId="453E0A81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14:paraId="7825BF77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B2F38CE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3DA32B5A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7C2E07B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14:paraId="4A2A9EC8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14:paraId="601A3F2A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69F6064C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E5C7BDC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14:paraId="5D087020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14:paraId="27C26739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7FEC940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347B8A65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14:paraId="02791EFC" w14:textId="77777777" w:rsidR="004F25CE" w:rsidRPr="004F25CE" w:rsidRDefault="004F25CE" w:rsidP="004F25C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F25CE">
        <w:rPr>
          <w:rFonts w:eastAsia="Times New Roman"/>
          <w:b/>
          <w:bCs/>
          <w:color w:val="000000"/>
          <w:sz w:val="24"/>
          <w:szCs w:val="24"/>
        </w:rPr>
        <w:lastRenderedPageBreak/>
        <w:t>3. Срок действия договора</w:t>
      </w:r>
    </w:p>
    <w:p w14:paraId="7BA6584C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37966901" w14:textId="77777777" w:rsidR="004F25CE" w:rsidRPr="004F25CE" w:rsidRDefault="004F25CE" w:rsidP="004F25C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F25CE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14:paraId="20470C7A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0B6783D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32FA6C8" w14:textId="77777777" w:rsidR="004F25CE" w:rsidRPr="004F25CE" w:rsidRDefault="004F25CE" w:rsidP="004F25C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4F25CE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61E32B3" w14:textId="77777777" w:rsidR="004F25CE" w:rsidRPr="004F25CE" w:rsidRDefault="004F25CE" w:rsidP="004F25CE">
      <w:pPr>
        <w:widowControl/>
        <w:numPr>
          <w:ilvl w:val="0"/>
          <w:numId w:val="13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4F25CE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14:paraId="2F8BFA62" w14:textId="77777777" w:rsidR="004F25CE" w:rsidRPr="004F25CE" w:rsidRDefault="004F25CE" w:rsidP="004F25CE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25CE" w:rsidRPr="004F25CE" w14:paraId="1580D0D9" w14:textId="77777777" w:rsidTr="004F25C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15706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4F25CE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4F25CE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4F25CE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14:paraId="3C44375A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C5E0D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4F25CE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4F25CE" w:rsidRPr="004F25CE" w14:paraId="2F5411EB" w14:textId="77777777" w:rsidTr="004F25C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CA2F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5CD12D23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4F25CE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14:paraId="5FBD7D2B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4F25CE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14:paraId="0377B237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4F25CE">
              <w:rPr>
                <w:rFonts w:eastAsia="Times New Roman"/>
                <w:w w:val="115"/>
                <w:sz w:val="22"/>
                <w:szCs w:val="22"/>
              </w:rPr>
              <w:t>Адрес:________________________________</w:t>
            </w:r>
          </w:p>
          <w:p w14:paraId="21FCA86C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4F25CE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14:paraId="74D5F2CD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08BD2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4F25CE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4F25CE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14:paraId="3190E01D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4F25CE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14:paraId="1DF296CC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4F25CE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4F25CE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г.Омск, ул. 4 Челюскинцев,2А</w:t>
            </w:r>
          </w:p>
          <w:p w14:paraId="7E8FD6EA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4F25CE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14:paraId="6F34C1CC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14:paraId="55FB9370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4F25CE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4F25CE" w:rsidRPr="004F25CE" w14:paraId="5D901C36" w14:textId="77777777" w:rsidTr="004F25C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0433B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4F25CE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14:paraId="076006A1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09EAF9F3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1683A03E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4F25CE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14:paraId="52A73081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CB7BA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4F25CE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14:paraId="642145DE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6B8233AE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7D0598D6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4F25CE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14:paraId="5AC5490B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4F25CE" w:rsidRPr="004F25CE" w14:paraId="3728431E" w14:textId="77777777" w:rsidTr="004F25CE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972F10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14:paraId="4EF564C9" w14:textId="77777777" w:rsidR="004F25CE" w:rsidRPr="004F25CE" w:rsidRDefault="004F25CE" w:rsidP="004F25C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14:paraId="1EA3B669" w14:textId="77777777" w:rsidR="004F25CE" w:rsidRPr="004F25CE" w:rsidRDefault="004F25CE" w:rsidP="004F25CE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14:paraId="09998BD3" w14:textId="77777777" w:rsidR="004F25CE" w:rsidRPr="004F25CE" w:rsidRDefault="004F25CE" w:rsidP="004F25CE">
      <w:pPr>
        <w:widowControl/>
        <w:autoSpaceDE/>
        <w:autoSpaceDN/>
        <w:adjustRightInd/>
        <w:ind w:firstLine="709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br w:type="page"/>
      </w:r>
    </w:p>
    <w:p w14:paraId="6295E189" w14:textId="77777777" w:rsidR="004F25CE" w:rsidRPr="004F25CE" w:rsidRDefault="004F25CE" w:rsidP="004F25CE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Приложение 7</w:t>
      </w:r>
    </w:p>
    <w:p w14:paraId="2AFA3457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5BB6B2D6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Частное учреждение образовательная организация высшего образования</w:t>
      </w:r>
      <w:r w:rsidRPr="004F25CE">
        <w:rPr>
          <w:rFonts w:eastAsia="Times New Roman"/>
          <w:sz w:val="24"/>
          <w:szCs w:val="24"/>
          <w:lang w:eastAsia="en-US"/>
        </w:rPr>
        <w:br/>
        <w:t>«Омская гуманитарная академия»</w:t>
      </w:r>
    </w:p>
    <w:p w14:paraId="0AF7B5A7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5C008F73" w14:textId="77777777" w:rsidR="004F25CE" w:rsidRPr="004F25CE" w:rsidRDefault="004F25CE" w:rsidP="004F25CE">
      <w:pPr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en-US"/>
        </w:rPr>
      </w:pPr>
      <w:r w:rsidRPr="004F25CE">
        <w:rPr>
          <w:sz w:val="24"/>
          <w:szCs w:val="24"/>
        </w:rPr>
        <w:t>СОВМЕСТНЫЙ  РАБОЧИЙ ГРАФИК (ПЛАН) ПРОГРАММЫ ПРАКТИЧЕСКОЙ ПОДГОТОВКИ (ПРОИЗВОДСТВЕННАЯ ПРАКТИКА)</w:t>
      </w:r>
    </w:p>
    <w:p w14:paraId="1C8C0912" w14:textId="77777777" w:rsidR="004F25CE" w:rsidRPr="004F25CE" w:rsidRDefault="004F25CE" w:rsidP="004F25CE">
      <w:pPr>
        <w:widowControl/>
        <w:jc w:val="center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 xml:space="preserve"> __________________________________________________________________</w:t>
      </w:r>
    </w:p>
    <w:p w14:paraId="4344A64B" w14:textId="77777777" w:rsidR="004F25CE" w:rsidRPr="004F25CE" w:rsidRDefault="004F25CE" w:rsidP="004F25CE">
      <w:pPr>
        <w:widowControl/>
        <w:jc w:val="center"/>
        <w:rPr>
          <w:lang w:eastAsia="en-US"/>
        </w:rPr>
      </w:pPr>
      <w:r w:rsidRPr="004F25CE">
        <w:rPr>
          <w:lang w:eastAsia="en-US"/>
        </w:rPr>
        <w:t xml:space="preserve"> (Ф.И.О. обучающегося) </w:t>
      </w:r>
    </w:p>
    <w:p w14:paraId="3BAC7246" w14:textId="77777777" w:rsidR="004F25CE" w:rsidRPr="004F25CE" w:rsidRDefault="004F25CE" w:rsidP="004F25CE">
      <w:pPr>
        <w:widowControl/>
        <w:jc w:val="both"/>
        <w:rPr>
          <w:sz w:val="24"/>
          <w:szCs w:val="24"/>
          <w:u w:val="single"/>
          <w:lang w:eastAsia="en-US"/>
        </w:rPr>
      </w:pPr>
      <w:r w:rsidRPr="004F25CE">
        <w:rPr>
          <w:sz w:val="24"/>
          <w:szCs w:val="24"/>
          <w:lang w:eastAsia="en-US"/>
        </w:rPr>
        <w:t xml:space="preserve">Направление подготовки: </w:t>
      </w:r>
      <w:r w:rsidRPr="004F25CE">
        <w:rPr>
          <w:color w:val="000000"/>
          <w:sz w:val="24"/>
          <w:szCs w:val="24"/>
          <w:lang w:eastAsia="en-US"/>
        </w:rPr>
        <w:t>44.04.02 Педагогическое образование</w:t>
      </w:r>
    </w:p>
    <w:p w14:paraId="61A8B7E7" w14:textId="77777777" w:rsidR="004F25CE" w:rsidRPr="004F25CE" w:rsidRDefault="004F25CE" w:rsidP="004F25CE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Направленность (профиль) программы Дополнительное образование детей</w:t>
      </w:r>
    </w:p>
    <w:p w14:paraId="20A3F5E8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Вид практики: производственная практика</w:t>
      </w:r>
    </w:p>
    <w:p w14:paraId="4D1D88B7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Тип практики: научно-исследовательская работа</w:t>
      </w:r>
    </w:p>
    <w:p w14:paraId="0112C09B" w14:textId="77777777" w:rsidR="004F25CE" w:rsidRPr="004F25CE" w:rsidRDefault="004F25CE" w:rsidP="004F25CE">
      <w:pPr>
        <w:widowControl/>
        <w:jc w:val="both"/>
        <w:rPr>
          <w:sz w:val="24"/>
          <w:szCs w:val="24"/>
          <w:lang w:eastAsia="en-US"/>
        </w:rPr>
      </w:pPr>
    </w:p>
    <w:p w14:paraId="4773B1E8" w14:textId="77777777" w:rsidR="004F25CE" w:rsidRPr="004F25CE" w:rsidRDefault="004F25CE" w:rsidP="004F25CE">
      <w:pPr>
        <w:widowControl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Руководитель практики от ОмГА ________________________________________________</w:t>
      </w:r>
    </w:p>
    <w:p w14:paraId="3C7CE295" w14:textId="77777777" w:rsidR="004F25CE" w:rsidRPr="004F25CE" w:rsidRDefault="004F25CE" w:rsidP="004F25CE">
      <w:pPr>
        <w:widowControl/>
        <w:jc w:val="center"/>
        <w:rPr>
          <w:lang w:eastAsia="en-US"/>
        </w:rPr>
      </w:pPr>
      <w:r w:rsidRPr="004F25CE">
        <w:rPr>
          <w:lang w:eastAsia="en-US"/>
        </w:rPr>
        <w:t xml:space="preserve">                                                          (Уч. степень, уч. звание, Фамилия И.О.)</w:t>
      </w:r>
    </w:p>
    <w:p w14:paraId="1E0D3025" w14:textId="77777777" w:rsidR="004F25CE" w:rsidRPr="004F25CE" w:rsidRDefault="004F25CE" w:rsidP="004F25CE">
      <w:pPr>
        <w:widowControl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Наименование профильной организации _________________________________________</w:t>
      </w:r>
    </w:p>
    <w:p w14:paraId="7AFCAFE3" w14:textId="77777777" w:rsidR="004F25CE" w:rsidRPr="004F25CE" w:rsidRDefault="004F25CE" w:rsidP="004F25CE">
      <w:pPr>
        <w:widowControl/>
        <w:jc w:val="center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____________________________________________________________________________</w:t>
      </w:r>
    </w:p>
    <w:p w14:paraId="4AF49D5D" w14:textId="77777777" w:rsidR="004F25CE" w:rsidRPr="004F25CE" w:rsidRDefault="004F25CE" w:rsidP="004F25CE">
      <w:pPr>
        <w:widowControl/>
        <w:jc w:val="both"/>
        <w:rPr>
          <w:sz w:val="24"/>
          <w:szCs w:val="24"/>
          <w:lang w:eastAsia="en-US"/>
        </w:rPr>
      </w:pPr>
      <w:r w:rsidRPr="004F25CE">
        <w:rPr>
          <w:sz w:val="24"/>
          <w:szCs w:val="24"/>
          <w:lang w:eastAsia="en-US"/>
        </w:rPr>
        <w:t>Руководитель практики от профильной организации_________________________________</w:t>
      </w:r>
    </w:p>
    <w:p w14:paraId="2545C30B" w14:textId="77777777" w:rsidR="004F25CE" w:rsidRPr="004F25CE" w:rsidRDefault="004F25CE" w:rsidP="004F25CE">
      <w:pPr>
        <w:widowControl/>
        <w:ind w:firstLine="708"/>
        <w:jc w:val="center"/>
        <w:rPr>
          <w:lang w:eastAsia="en-US"/>
        </w:rPr>
      </w:pPr>
      <w:r w:rsidRPr="004F25CE">
        <w:rPr>
          <w:sz w:val="24"/>
          <w:szCs w:val="24"/>
          <w:lang w:eastAsia="en-US"/>
        </w:rPr>
        <w:t>(</w:t>
      </w:r>
      <w:r w:rsidRPr="004F25CE">
        <w:rPr>
          <w:lang w:eastAsia="en-US"/>
        </w:rPr>
        <w:t xml:space="preserve">должность Ф.И.О.) </w:t>
      </w:r>
    </w:p>
    <w:p w14:paraId="005830B3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4F25CE" w:rsidRPr="004F25CE" w14:paraId="2BD9E4C1" w14:textId="77777777" w:rsidTr="004335A6">
        <w:tc>
          <w:tcPr>
            <w:tcW w:w="817" w:type="dxa"/>
          </w:tcPr>
          <w:p w14:paraId="5251033D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F25CE">
              <w:rPr>
                <w:rFonts w:eastAsia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</w:tcPr>
          <w:p w14:paraId="08F62E8E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F25CE">
              <w:rPr>
                <w:rFonts w:eastAsia="Times New Roman"/>
                <w:sz w:val="24"/>
                <w:szCs w:val="24"/>
                <w:lang w:eastAsia="en-US"/>
              </w:rPr>
              <w:t xml:space="preserve">Сроки </w:t>
            </w:r>
          </w:p>
          <w:p w14:paraId="6764B4F5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F25CE">
              <w:rPr>
                <w:rFonts w:eastAsia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6628" w:type="dxa"/>
          </w:tcPr>
          <w:p w14:paraId="1D7EFDC3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F25CE">
              <w:rPr>
                <w:rFonts w:eastAsia="Times New Roman"/>
                <w:sz w:val="24"/>
                <w:szCs w:val="24"/>
                <w:lang w:eastAsia="en-US"/>
              </w:rPr>
              <w:t>Планируемые работы</w:t>
            </w:r>
          </w:p>
        </w:tc>
      </w:tr>
      <w:tr w:rsidR="004F25CE" w:rsidRPr="004F25CE" w14:paraId="520C5AD7" w14:textId="77777777" w:rsidTr="004335A6">
        <w:tc>
          <w:tcPr>
            <w:tcW w:w="817" w:type="dxa"/>
          </w:tcPr>
          <w:p w14:paraId="61297B74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</w:tcPr>
          <w:p w14:paraId="0F720BF4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254137F4" w14:textId="77777777" w:rsidR="004F25CE" w:rsidRPr="004F25CE" w:rsidRDefault="004F25CE" w:rsidP="004F25C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4F25CE">
              <w:rPr>
                <w:sz w:val="22"/>
                <w:szCs w:val="22"/>
                <w:lang w:eastAsia="en-US"/>
              </w:rPr>
              <w:t>Инструктаж по технике безопасности</w:t>
            </w:r>
          </w:p>
        </w:tc>
      </w:tr>
      <w:tr w:rsidR="004F25CE" w:rsidRPr="004F25CE" w14:paraId="60F02EB7" w14:textId="77777777" w:rsidTr="004335A6">
        <w:tc>
          <w:tcPr>
            <w:tcW w:w="817" w:type="dxa"/>
          </w:tcPr>
          <w:p w14:paraId="3F05C3B8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</w:tcPr>
          <w:p w14:paraId="5B324CF9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33BFD236" w14:textId="77777777" w:rsidR="004F25CE" w:rsidRPr="004F25CE" w:rsidRDefault="004F25CE" w:rsidP="004F25CE">
            <w:pPr>
              <w:widowControl/>
              <w:autoSpaceDE/>
              <w:autoSpaceDN/>
              <w:adjustRightInd/>
              <w:contextualSpacing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4F25CE">
              <w:rPr>
                <w:sz w:val="22"/>
                <w:szCs w:val="22"/>
                <w:lang w:eastAsia="en-US"/>
              </w:rPr>
              <w:t>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организации: устав учреждения, правила внутреннего трудового распорядка, положения о структурных подразделениях учреждения, положения о стимулировании деятельности и другие локальные акты, определяющие нормы, правила отношений и поведения сотрудников учреждения</w:t>
            </w:r>
          </w:p>
        </w:tc>
      </w:tr>
      <w:tr w:rsidR="004F25CE" w:rsidRPr="004F25CE" w14:paraId="26B4C75C" w14:textId="77777777" w:rsidTr="004335A6">
        <w:tc>
          <w:tcPr>
            <w:tcW w:w="817" w:type="dxa"/>
          </w:tcPr>
          <w:p w14:paraId="793D1F28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</w:tcPr>
          <w:p w14:paraId="38E14B53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36138A7E" w14:textId="77777777" w:rsidR="004F25CE" w:rsidRPr="004F25CE" w:rsidRDefault="004F25CE" w:rsidP="004F25CE">
            <w:pPr>
              <w:widowControl/>
              <w:tabs>
                <w:tab w:val="left" w:pos="993"/>
              </w:tabs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4F25CE">
              <w:rPr>
                <w:sz w:val="22"/>
                <w:szCs w:val="22"/>
                <w:lang w:eastAsia="en-US"/>
              </w:rPr>
              <w:t>изучить и провести анализ истории образовательной организации, которая содержит летопись ее основных событий с момента открытия до настоящего времени. В этом разделе собирается информация об изменении названия, статуса или структуры учреждения, сведения о наиболее значимых событиях в деятельности учреждения, к которым можно отнести награждение учреждения памятными знаками, прием важных гостей, выпуск талантливых воспитанников и другие события. Для анализа деятельности учреждения может быть важной информация о появлении новых традиций, продолжительности их жизни, причинах исчезновения</w:t>
            </w:r>
            <w:r w:rsidRPr="004F25CE">
              <w:rPr>
                <w:color w:val="FF0000"/>
                <w:sz w:val="22"/>
                <w:szCs w:val="22"/>
                <w:lang w:eastAsia="en-US"/>
              </w:rPr>
              <w:t>;</w:t>
            </w:r>
          </w:p>
        </w:tc>
      </w:tr>
      <w:tr w:rsidR="004F25CE" w:rsidRPr="004F25CE" w14:paraId="08AD98AC" w14:textId="77777777" w:rsidTr="004335A6">
        <w:tc>
          <w:tcPr>
            <w:tcW w:w="817" w:type="dxa"/>
          </w:tcPr>
          <w:p w14:paraId="0050E81F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14:paraId="3AE59C9E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15B62B73" w14:textId="77777777" w:rsidR="004F25CE" w:rsidRPr="004F25CE" w:rsidRDefault="004F25CE" w:rsidP="004F25CE">
            <w:pPr>
              <w:widowControl/>
              <w:tabs>
                <w:tab w:val="left" w:pos="993"/>
              </w:tabs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4F25CE">
              <w:rPr>
                <w:sz w:val="22"/>
                <w:szCs w:val="22"/>
                <w:lang w:eastAsia="en-US"/>
              </w:rPr>
              <w:t xml:space="preserve">изучить и провести анализ структуры образовательной организации: модели структур, их возникновение и развитие, разделение и соединение. Основанием для сбора информации могут быть следующие показатели. </w:t>
            </w:r>
            <w:r w:rsidRPr="004F25CE">
              <w:rPr>
                <w:b/>
                <w:i/>
                <w:sz w:val="22"/>
                <w:szCs w:val="22"/>
                <w:lang w:eastAsia="en-US"/>
              </w:rPr>
              <w:t>Количественные показатели</w:t>
            </w:r>
            <w:r w:rsidRPr="004F25CE">
              <w:rPr>
                <w:sz w:val="22"/>
                <w:szCs w:val="22"/>
                <w:lang w:eastAsia="en-US"/>
              </w:rPr>
              <w:t xml:space="preserve">: количество структурных компонентов в организационной и управленческой моделях, степень прироста или потерь. </w:t>
            </w:r>
            <w:r w:rsidRPr="004F25CE">
              <w:rPr>
                <w:b/>
                <w:i/>
                <w:sz w:val="22"/>
                <w:szCs w:val="22"/>
                <w:lang w:eastAsia="en-US"/>
              </w:rPr>
              <w:t>Качественные показатели</w:t>
            </w:r>
            <w:r w:rsidRPr="004F25CE">
              <w:rPr>
                <w:sz w:val="22"/>
                <w:szCs w:val="22"/>
                <w:lang w:eastAsia="en-US"/>
              </w:rPr>
              <w:t xml:space="preserve">: четкость представления организационной или управленческой структуры; степень упорядочения деятельности, обеспечения горизонтальных и вертикальных связей, многонаправленности деятельности; уровень разнообразия форм организации в рамках структуры; степень поиска новых форм, пути их усложнения, уровень причин прироста или потерь организационной или управленческой </w:t>
            </w:r>
            <w:r w:rsidRPr="004F25CE">
              <w:rPr>
                <w:sz w:val="22"/>
                <w:szCs w:val="22"/>
                <w:lang w:eastAsia="en-US"/>
              </w:rPr>
              <w:lastRenderedPageBreak/>
              <w:t xml:space="preserve">структур. </w:t>
            </w:r>
            <w:r w:rsidRPr="004F25CE">
              <w:rPr>
                <w:b/>
                <w:i/>
                <w:sz w:val="22"/>
                <w:szCs w:val="22"/>
                <w:lang w:eastAsia="en-US"/>
              </w:rPr>
              <w:t>Показатели соответствия</w:t>
            </w:r>
            <w:r w:rsidRPr="004F25CE">
              <w:rPr>
                <w:sz w:val="22"/>
                <w:szCs w:val="22"/>
                <w:lang w:eastAsia="en-US"/>
              </w:rPr>
              <w:t xml:space="preserve"> деятельности стандартам или заявленным программам: соответствие структуры типу и виду, заявленной программе деятельности или развития образовательной организации</w:t>
            </w:r>
            <w:r w:rsidRPr="004F25CE">
              <w:rPr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  <w:tr w:rsidR="004F25CE" w:rsidRPr="004F25CE" w14:paraId="2436890F" w14:textId="77777777" w:rsidTr="004335A6">
        <w:tc>
          <w:tcPr>
            <w:tcW w:w="817" w:type="dxa"/>
          </w:tcPr>
          <w:p w14:paraId="06C6B350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</w:tcPr>
          <w:p w14:paraId="0FD9B9B7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2EB6570E" w14:textId="77777777" w:rsidR="004F25CE" w:rsidRPr="004F25CE" w:rsidRDefault="004F25CE" w:rsidP="004F25CE">
            <w:pPr>
              <w:widowControl/>
              <w:autoSpaceDE/>
              <w:autoSpaceDN/>
              <w:adjustRightInd/>
              <w:contextualSpacing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4F25CE">
              <w:rPr>
                <w:sz w:val="22"/>
                <w:szCs w:val="22"/>
                <w:lang w:eastAsia="en-US"/>
              </w:rPr>
              <w:t>изучить и провести анализ внешней среды образовательной организации: информация о социальном заказе на деятельность, конкурентах и внешних связях, о социальном заказе (сведения о заказчиках на деятельность образовательной организации - дети, родители, государство, учреждения, предприятия и другие социальные партнеры), содержании заказа на отдельные направления и деятельность учреждения в целом, а также в какой форме заказ представлен. Информация о конкурентах образовательной организации (сведения о местонахождении ближайших в социуме учреждений, реализующих дополнительные образовательные программы, направлениях и формах организации их деятельности, обзор сильных и слабых сторон). Информация о внешних связях образовательной организации включает в себя сведения о взаимодействии и сотрудничестве: информацию о субъектах, содержании и формах взаимодействия на международном уровне, уровне России, региона, района;</w:t>
            </w:r>
          </w:p>
        </w:tc>
      </w:tr>
      <w:tr w:rsidR="004F25CE" w:rsidRPr="004F25CE" w14:paraId="6141D933" w14:textId="77777777" w:rsidTr="004335A6">
        <w:tc>
          <w:tcPr>
            <w:tcW w:w="817" w:type="dxa"/>
          </w:tcPr>
          <w:p w14:paraId="5B34B72D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14:paraId="10641211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6A15CC0C" w14:textId="77777777" w:rsidR="004F25CE" w:rsidRPr="004F25CE" w:rsidRDefault="004F25CE" w:rsidP="004F25CE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eastAsia="en-US"/>
              </w:rPr>
            </w:pPr>
            <w:r w:rsidRPr="004F25CE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изучить и провести анализ целей, ценностей, принципов, приоритетов деятельности образовательной организации (информация собирается как на уровне УДОД, так и его структурных подразделений);</w:t>
            </w:r>
          </w:p>
        </w:tc>
      </w:tr>
      <w:tr w:rsidR="004F25CE" w:rsidRPr="004F25CE" w14:paraId="16E8A59E" w14:textId="77777777" w:rsidTr="004335A6">
        <w:tc>
          <w:tcPr>
            <w:tcW w:w="817" w:type="dxa"/>
          </w:tcPr>
          <w:p w14:paraId="3636687F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6053AA59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04BB0CD9" w14:textId="77777777" w:rsidR="004F25CE" w:rsidRPr="004F25CE" w:rsidRDefault="004F25CE" w:rsidP="004F25C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eastAsia="en-US"/>
              </w:rPr>
            </w:pPr>
            <w:r w:rsidRPr="004F25CE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изучить и провести анализ состояния образовательного процесса организации (содержит информацию о субъектах, содержании и организации образовательного процесса, состоянии дополнительных образовательных программ и развития инновационной деятельности); состоянии системы обеспечения деятельности (через комплекс результатов деятельности обеспечивающих служб, к которым относятся методическая, психологическая, экономическая, хозяйственная службы).</w:t>
            </w:r>
          </w:p>
        </w:tc>
      </w:tr>
      <w:tr w:rsidR="004F25CE" w:rsidRPr="004F25CE" w14:paraId="7C63826E" w14:textId="77777777" w:rsidTr="004335A6">
        <w:tc>
          <w:tcPr>
            <w:tcW w:w="817" w:type="dxa"/>
          </w:tcPr>
          <w:p w14:paraId="76266E7E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3B69DEA5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678F37FB" w14:textId="77777777" w:rsidR="004F25CE" w:rsidRPr="004F25CE" w:rsidRDefault="004F25CE" w:rsidP="004F25C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eastAsia="en-US"/>
              </w:rPr>
            </w:pPr>
            <w:r w:rsidRPr="004F25CE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общие аналитические выводы о результатах деятельности образовательной организации</w:t>
            </w:r>
            <w:r w:rsidRPr="004F25CE">
              <w:rPr>
                <w:rFonts w:eastAsia="Times New Roman"/>
                <w:b/>
                <w:spacing w:val="2"/>
                <w:sz w:val="22"/>
                <w:szCs w:val="22"/>
                <w:lang w:eastAsia="en-US"/>
              </w:rPr>
              <w:t xml:space="preserve"> (</w:t>
            </w:r>
            <w:r w:rsidRPr="004F25CE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информация о реализации целей деятельности , а также о сильных и слабых сторонах деятельности организации в связи с уровнем реализации целей).</w:t>
            </w:r>
          </w:p>
        </w:tc>
      </w:tr>
      <w:tr w:rsidR="004F25CE" w:rsidRPr="004F25CE" w14:paraId="71CE17B6" w14:textId="77777777" w:rsidTr="004335A6">
        <w:tc>
          <w:tcPr>
            <w:tcW w:w="9571" w:type="dxa"/>
            <w:gridSpan w:val="3"/>
          </w:tcPr>
          <w:p w14:paraId="108FA588" w14:textId="77777777" w:rsidR="004F25CE" w:rsidRPr="004F25CE" w:rsidRDefault="004F25CE" w:rsidP="004F25CE">
            <w:pPr>
              <w:suppressAutoHyphens/>
              <w:autoSpaceDN/>
              <w:adjustRightInd/>
              <w:jc w:val="center"/>
              <w:rPr>
                <w:b/>
                <w:noProof/>
                <w:color w:val="0000FF"/>
                <w:sz w:val="22"/>
                <w:szCs w:val="22"/>
                <w:u w:val="single"/>
                <w:lang w:eastAsia="en-US"/>
              </w:rPr>
            </w:pPr>
            <w:r w:rsidRPr="004F25CE">
              <w:rPr>
                <w:b/>
                <w:i/>
                <w:sz w:val="22"/>
                <w:szCs w:val="22"/>
                <w:lang w:eastAsia="en-US"/>
              </w:rPr>
              <w:t>Индивидуальные задания на практику:</w:t>
            </w:r>
          </w:p>
        </w:tc>
      </w:tr>
      <w:tr w:rsidR="004F25CE" w:rsidRPr="004F25CE" w14:paraId="74AD4406" w14:textId="77777777" w:rsidTr="004335A6">
        <w:tc>
          <w:tcPr>
            <w:tcW w:w="817" w:type="dxa"/>
          </w:tcPr>
          <w:p w14:paraId="0A70A1FF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25C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14:paraId="1E03774D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06047947" w14:textId="77777777" w:rsidR="004F25CE" w:rsidRPr="004F25CE" w:rsidRDefault="004F25CE" w:rsidP="004F25CE">
            <w:pPr>
              <w:widowControl/>
              <w:jc w:val="both"/>
              <w:rPr>
                <w:color w:val="FF0000"/>
                <w:sz w:val="22"/>
                <w:szCs w:val="22"/>
                <w:u w:val="single"/>
                <w:lang w:eastAsia="en-US"/>
              </w:rPr>
            </w:pPr>
            <w:r w:rsidRPr="004F25C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Дальнейшая </w:t>
            </w:r>
            <w:r w:rsidRPr="004F25CE">
              <w:rPr>
                <w:sz w:val="22"/>
                <w:szCs w:val="22"/>
                <w:lang w:eastAsia="en-US"/>
              </w:rPr>
              <w:t>количественная и качественная обработка материалов исследования, и интерпретация его результатов.</w:t>
            </w:r>
          </w:p>
        </w:tc>
      </w:tr>
      <w:tr w:rsidR="004F25CE" w:rsidRPr="004F25CE" w14:paraId="6582CB70" w14:textId="77777777" w:rsidTr="004335A6">
        <w:tc>
          <w:tcPr>
            <w:tcW w:w="817" w:type="dxa"/>
          </w:tcPr>
          <w:p w14:paraId="361792F7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4F25C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</w:tcPr>
          <w:p w14:paraId="416DE014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14:paraId="2F3A2AA5" w14:textId="77777777" w:rsidR="004F25CE" w:rsidRPr="004F25CE" w:rsidRDefault="004F25CE" w:rsidP="004F25CE">
            <w:pPr>
              <w:widowControl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4F25CE">
              <w:rPr>
                <w:sz w:val="22"/>
                <w:szCs w:val="22"/>
                <w:lang w:eastAsia="en-US"/>
              </w:rPr>
              <w:t>Проведение формирующего этапа исследования. Корректировка действий, форм и методов работы (при необходимости). Составление алгоритма написания второго параграфа второй главы. Написание второго параграфа второй главы.</w:t>
            </w:r>
          </w:p>
        </w:tc>
      </w:tr>
      <w:tr w:rsidR="004F25CE" w:rsidRPr="004F25CE" w14:paraId="6E74360E" w14:textId="77777777" w:rsidTr="004335A6">
        <w:tc>
          <w:tcPr>
            <w:tcW w:w="817" w:type="dxa"/>
          </w:tcPr>
          <w:p w14:paraId="65C37D2C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7A5F9FF" w14:textId="77777777" w:rsidR="004F25CE" w:rsidRPr="004F25CE" w:rsidRDefault="004F25CE" w:rsidP="004F25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14:paraId="55746C86" w14:textId="77777777" w:rsidR="004F25CE" w:rsidRPr="004F25CE" w:rsidRDefault="004F25CE" w:rsidP="004F25CE">
            <w:pPr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F25C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eastAsia="en-US"/>
              </w:rPr>
              <w:t>Составления плана деятельности по контрольному этапу исследования.</w:t>
            </w:r>
          </w:p>
        </w:tc>
      </w:tr>
    </w:tbl>
    <w:p w14:paraId="7B4AAE12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14:paraId="7B04D375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03313781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122AF70E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Заведующий кафедрой ППиСР:</w:t>
      </w:r>
      <w:r w:rsidRPr="004F25CE">
        <w:rPr>
          <w:rFonts w:eastAsia="Times New Roman"/>
          <w:sz w:val="24"/>
          <w:szCs w:val="24"/>
          <w:lang w:eastAsia="en-US"/>
        </w:rPr>
        <w:tab/>
        <w:t>__________________ / ___________________</w:t>
      </w:r>
    </w:p>
    <w:p w14:paraId="1554877E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Руководитель практики от ОмГА</w:t>
      </w:r>
      <w:r w:rsidRPr="004F25CE">
        <w:rPr>
          <w:rFonts w:eastAsia="Times New Roman"/>
          <w:sz w:val="24"/>
          <w:szCs w:val="24"/>
          <w:lang w:eastAsia="en-US"/>
        </w:rPr>
        <w:tab/>
        <w:t>___________________ / ____________________</w:t>
      </w:r>
    </w:p>
    <w:p w14:paraId="66DEA81D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shd w:val="clear" w:color="auto" w:fill="FFFFFF"/>
          <w:lang w:eastAsia="en-US"/>
        </w:rPr>
        <w:t>Р</w:t>
      </w:r>
      <w:r w:rsidRPr="004F25CE">
        <w:rPr>
          <w:rFonts w:eastAsia="Times New Roman"/>
          <w:sz w:val="24"/>
          <w:szCs w:val="24"/>
          <w:lang w:eastAsia="en-US"/>
        </w:rPr>
        <w:t>уководитель практики от профильной организации ______________/ _________________</w:t>
      </w:r>
    </w:p>
    <w:p w14:paraId="06E45B59" w14:textId="77777777" w:rsidR="004F25CE" w:rsidRPr="004F25CE" w:rsidRDefault="004F25CE" w:rsidP="004F25CE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  <w:lang w:eastAsia="en-US"/>
        </w:rPr>
      </w:pPr>
    </w:p>
    <w:p w14:paraId="01910DA6" w14:textId="77777777" w:rsidR="004F25CE" w:rsidRPr="004F25CE" w:rsidRDefault="004F25CE" w:rsidP="004F25CE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  <w:lang w:eastAsia="en-US"/>
        </w:rPr>
      </w:pPr>
      <w:r w:rsidRPr="004F25CE">
        <w:rPr>
          <w:bCs/>
          <w:sz w:val="24"/>
          <w:szCs w:val="24"/>
          <w:lang w:eastAsia="en-US"/>
        </w:rPr>
        <w:br w:type="page"/>
      </w:r>
    </w:p>
    <w:p w14:paraId="34C54224" w14:textId="77777777" w:rsidR="004F25CE" w:rsidRPr="004F25CE" w:rsidRDefault="004F25CE" w:rsidP="004F25CE">
      <w:pPr>
        <w:widowControl/>
        <w:autoSpaceDE/>
        <w:autoSpaceDN/>
        <w:adjustRightInd/>
        <w:spacing w:after="200" w:line="360" w:lineRule="auto"/>
        <w:jc w:val="right"/>
        <w:rPr>
          <w:bCs/>
          <w:sz w:val="24"/>
          <w:szCs w:val="24"/>
          <w:lang w:eastAsia="en-US"/>
        </w:rPr>
      </w:pPr>
      <w:r w:rsidRPr="004F25CE">
        <w:rPr>
          <w:bCs/>
          <w:sz w:val="24"/>
          <w:szCs w:val="24"/>
          <w:lang w:eastAsia="en-US"/>
        </w:rPr>
        <w:t>Приложение 8</w:t>
      </w:r>
    </w:p>
    <w:p w14:paraId="0E8738B2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14:paraId="7496CCEE" w14:textId="77777777" w:rsidR="004F25CE" w:rsidRPr="004F25CE" w:rsidRDefault="004F25CE" w:rsidP="004F25CE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  <w:r w:rsidRPr="004F25CE">
        <w:rPr>
          <w:rFonts w:eastAsia="Times New Roman"/>
          <w:i/>
          <w:sz w:val="24"/>
          <w:szCs w:val="24"/>
          <w:lang w:eastAsia="en-US"/>
        </w:rPr>
        <w:t xml:space="preserve">Образец заявления для прохождения практики  </w:t>
      </w:r>
    </w:p>
    <w:p w14:paraId="5840BADC" w14:textId="77777777" w:rsidR="004F25CE" w:rsidRPr="004F25CE" w:rsidRDefault="004F25CE" w:rsidP="004F25CE">
      <w:pPr>
        <w:widowControl/>
        <w:autoSpaceDE/>
        <w:autoSpaceDN/>
        <w:adjustRightInd/>
        <w:ind w:firstLine="720"/>
        <w:jc w:val="right"/>
        <w:rPr>
          <w:rFonts w:eastAsia="Times New Roman"/>
          <w:b/>
          <w:bCs/>
          <w:sz w:val="24"/>
          <w:szCs w:val="24"/>
          <w:lang w:eastAsia="en-US"/>
        </w:rPr>
      </w:pPr>
    </w:p>
    <w:p w14:paraId="464D7DD6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25E15482" w14:textId="77777777" w:rsidR="004F25CE" w:rsidRPr="004F25CE" w:rsidRDefault="004F25CE" w:rsidP="004F25CE">
      <w:pPr>
        <w:widowControl/>
        <w:tabs>
          <w:tab w:val="left" w:pos="4680"/>
          <w:tab w:val="left" w:pos="5040"/>
          <w:tab w:val="left" w:pos="522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5073C9EE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ЗАЯВЛЕНИЕ</w:t>
      </w:r>
    </w:p>
    <w:p w14:paraId="05168CFA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4F25CE">
        <w:rPr>
          <w:color w:val="000000"/>
          <w:sz w:val="24"/>
          <w:szCs w:val="24"/>
          <w:lang w:eastAsia="en-US"/>
        </w:rPr>
        <w:t xml:space="preserve"> о практической подготовке обучающихся</w:t>
      </w:r>
    </w:p>
    <w:p w14:paraId="4D2AFA4F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 xml:space="preserve">Прошу направить для прохождения </w:t>
      </w:r>
      <w:r w:rsidRPr="004F25CE">
        <w:rPr>
          <w:sz w:val="24"/>
          <w:szCs w:val="24"/>
          <w:lang w:eastAsia="en-US"/>
        </w:rPr>
        <w:t>программы в форме практической подготовки при реализации производственной практики</w:t>
      </w:r>
      <w:r w:rsidRPr="004F25CE">
        <w:rPr>
          <w:rFonts w:eastAsia="Times New Roman"/>
          <w:sz w:val="24"/>
          <w:szCs w:val="24"/>
          <w:lang w:eastAsia="en-US"/>
        </w:rPr>
        <w:t xml:space="preserve"> (научно-исследовательская работа) в</w:t>
      </w:r>
    </w:p>
    <w:p w14:paraId="04D177FA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____________________________________________________________________</w:t>
      </w:r>
    </w:p>
    <w:p w14:paraId="72F46C09" w14:textId="77777777" w:rsidR="004F25CE" w:rsidRPr="004F25CE" w:rsidRDefault="004F25CE" w:rsidP="004F25CE">
      <w:pPr>
        <w:widowControl/>
        <w:autoSpaceDE/>
        <w:autoSpaceDN/>
        <w:adjustRightInd/>
        <w:jc w:val="both"/>
        <w:rPr>
          <w:rFonts w:eastAsia="Times New Roman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lang w:eastAsia="en-US"/>
        </w:rPr>
        <w:t>(указать место практики: название предприятия, город, район, область)</w:t>
      </w:r>
    </w:p>
    <w:p w14:paraId="25E19AA5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5AF66BB4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и назначить руководителем практики от ОмГА:</w:t>
      </w:r>
    </w:p>
    <w:p w14:paraId="3A8EC856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__________________________________________________________________</w:t>
      </w:r>
    </w:p>
    <w:p w14:paraId="12A84CF5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 xml:space="preserve">(Ф.И.О., </w:t>
      </w:r>
      <w:r w:rsidRPr="004F25CE">
        <w:rPr>
          <w:rFonts w:eastAsia="Times New Roman"/>
          <w:b/>
          <w:sz w:val="24"/>
          <w:szCs w:val="24"/>
          <w:lang w:eastAsia="en-US"/>
        </w:rPr>
        <w:t>должность преподавателя</w:t>
      </w:r>
      <w:r w:rsidRPr="004F25CE">
        <w:rPr>
          <w:rFonts w:eastAsia="Times New Roman"/>
          <w:sz w:val="24"/>
          <w:szCs w:val="24"/>
          <w:lang w:eastAsia="en-US"/>
        </w:rPr>
        <w:t>)</w:t>
      </w:r>
    </w:p>
    <w:p w14:paraId="5D9D11F1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6DC63A91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Руководителем практики от профильной организации:</w:t>
      </w:r>
    </w:p>
    <w:p w14:paraId="68C1BBB8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__________________________________________________________________</w:t>
      </w:r>
    </w:p>
    <w:p w14:paraId="6B4B632C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 xml:space="preserve">(Ф.И.О., </w:t>
      </w:r>
      <w:r w:rsidRPr="004F25CE">
        <w:rPr>
          <w:rFonts w:eastAsia="Times New Roman"/>
          <w:b/>
          <w:sz w:val="24"/>
          <w:szCs w:val="24"/>
          <w:lang w:eastAsia="en-US"/>
        </w:rPr>
        <w:t>должность руководителя практики</w:t>
      </w:r>
      <w:r w:rsidRPr="004F25CE">
        <w:rPr>
          <w:rFonts w:eastAsia="Times New Roman"/>
          <w:sz w:val="24"/>
          <w:szCs w:val="24"/>
          <w:lang w:eastAsia="en-US"/>
        </w:rPr>
        <w:t>)</w:t>
      </w:r>
    </w:p>
    <w:p w14:paraId="46288D50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1CC2197F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5D58D209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Обучающийся _______</w:t>
      </w:r>
    </w:p>
    <w:p w14:paraId="337E8640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_____________________</w:t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  <w:t xml:space="preserve">                         ___________</w:t>
      </w:r>
    </w:p>
    <w:p w14:paraId="17F11D12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 xml:space="preserve">Ф.И.О. (полностью) </w:t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  <w:t xml:space="preserve">               (подпись)</w:t>
      </w:r>
    </w:p>
    <w:p w14:paraId="17F4EA86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29D5C5E3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Руководитель практики от ОМГА</w:t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</w:p>
    <w:p w14:paraId="09155994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__________________________</w:t>
      </w:r>
      <w:r w:rsidRPr="004F25CE">
        <w:rPr>
          <w:rFonts w:eastAsia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___________</w:t>
      </w:r>
    </w:p>
    <w:p w14:paraId="131A3A84" w14:textId="77777777" w:rsidR="004F25CE" w:rsidRPr="004F25CE" w:rsidRDefault="004F25CE" w:rsidP="004F25C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(Ф.И.О., должность преподавателя)</w:t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  <w:t xml:space="preserve">                 (подпись)</w:t>
      </w:r>
    </w:p>
    <w:p w14:paraId="704392D2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6B647D52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Зав. кафедрой</w:t>
      </w:r>
    </w:p>
    <w:p w14:paraId="09289686" w14:textId="77777777" w:rsidR="004F25CE" w:rsidRPr="004F25CE" w:rsidRDefault="004F25CE" w:rsidP="004F25CE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__________________________</w:t>
      </w:r>
      <w:r w:rsidRPr="004F25CE">
        <w:rPr>
          <w:rFonts w:eastAsia="Times New Roman"/>
          <w:sz w:val="24"/>
          <w:szCs w:val="24"/>
          <w:lang w:eastAsia="en-US"/>
        </w:rPr>
        <w:tab/>
        <w:t xml:space="preserve">                                                       ___________</w:t>
      </w:r>
    </w:p>
    <w:p w14:paraId="75233D29" w14:textId="77777777" w:rsidR="004F25CE" w:rsidRPr="004F25CE" w:rsidRDefault="004F25CE" w:rsidP="004F25C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(Ф.И.О., должность)</w:t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</w:r>
      <w:r w:rsidRPr="004F25CE">
        <w:rPr>
          <w:rFonts w:eastAsia="Times New Roman"/>
          <w:sz w:val="24"/>
          <w:szCs w:val="24"/>
          <w:lang w:eastAsia="en-US"/>
        </w:rPr>
        <w:tab/>
        <w:t xml:space="preserve">                                                      (подпись)</w:t>
      </w:r>
    </w:p>
    <w:p w14:paraId="63EE4DB8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4828878D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>______________</w:t>
      </w:r>
    </w:p>
    <w:p w14:paraId="55E501CA" w14:textId="77777777" w:rsidR="004F25CE" w:rsidRPr="004F25CE" w:rsidRDefault="004F25CE" w:rsidP="004F25CE">
      <w:pPr>
        <w:widowControl/>
        <w:tabs>
          <w:tab w:val="left" w:pos="4680"/>
          <w:tab w:val="left" w:pos="504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4F25CE">
        <w:rPr>
          <w:rFonts w:eastAsia="Times New Roman"/>
          <w:sz w:val="24"/>
          <w:szCs w:val="24"/>
          <w:lang w:eastAsia="en-US"/>
        </w:rPr>
        <w:t xml:space="preserve">дата </w:t>
      </w:r>
    </w:p>
    <w:p w14:paraId="4D828CDB" w14:textId="77777777" w:rsidR="00A84C24" w:rsidRPr="008505E9" w:rsidRDefault="00A84C24" w:rsidP="004F25CE">
      <w:pPr>
        <w:jc w:val="right"/>
        <w:rPr>
          <w:sz w:val="24"/>
          <w:szCs w:val="24"/>
        </w:rPr>
      </w:pPr>
    </w:p>
    <w:sectPr w:rsidR="00A84C24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ABDC" w14:textId="77777777" w:rsidR="00C33E18" w:rsidRDefault="00C33E18" w:rsidP="00160BC1">
      <w:r>
        <w:separator/>
      </w:r>
    </w:p>
  </w:endnote>
  <w:endnote w:type="continuationSeparator" w:id="0">
    <w:p w14:paraId="6EB0D0DE" w14:textId="77777777" w:rsidR="00C33E18" w:rsidRDefault="00C33E18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96BF" w14:textId="77777777" w:rsidR="00C33E18" w:rsidRDefault="00C33E18" w:rsidP="00160BC1">
      <w:r>
        <w:separator/>
      </w:r>
    </w:p>
  </w:footnote>
  <w:footnote w:type="continuationSeparator" w:id="0">
    <w:p w14:paraId="55AA8A6A" w14:textId="77777777" w:rsidR="00C33E18" w:rsidRDefault="00C33E18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0D8"/>
    <w:multiLevelType w:val="hybridMultilevel"/>
    <w:tmpl w:val="B01483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7E50"/>
    <w:multiLevelType w:val="hybridMultilevel"/>
    <w:tmpl w:val="E112107A"/>
    <w:lvl w:ilvl="0" w:tplc="7F08D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414B"/>
    <w:multiLevelType w:val="hybridMultilevel"/>
    <w:tmpl w:val="4BD23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925"/>
    <w:multiLevelType w:val="hybridMultilevel"/>
    <w:tmpl w:val="E1121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0C44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393C"/>
    <w:multiLevelType w:val="hybridMultilevel"/>
    <w:tmpl w:val="49D0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B34BE"/>
    <w:multiLevelType w:val="hybridMultilevel"/>
    <w:tmpl w:val="E1121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5C5A"/>
    <w:multiLevelType w:val="hybridMultilevel"/>
    <w:tmpl w:val="463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0517C"/>
    <w:multiLevelType w:val="multilevel"/>
    <w:tmpl w:val="2CA625A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i w:val="0"/>
      </w:rPr>
    </w:lvl>
    <w:lvl w:ilvl="1">
      <w:start w:val="3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12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3" w15:restartNumberingAfterBreak="0">
    <w:nsid w:val="274D7666"/>
    <w:multiLevelType w:val="hybridMultilevel"/>
    <w:tmpl w:val="8334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0D6872"/>
    <w:multiLevelType w:val="multilevel"/>
    <w:tmpl w:val="2CA625A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i w:val="0"/>
      </w:rPr>
    </w:lvl>
    <w:lvl w:ilvl="1">
      <w:start w:val="3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16" w15:restartNumberingAfterBreak="0">
    <w:nsid w:val="325C2B3F"/>
    <w:multiLevelType w:val="multilevel"/>
    <w:tmpl w:val="2CA625A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i w:val="0"/>
      </w:rPr>
    </w:lvl>
    <w:lvl w:ilvl="1">
      <w:start w:val="3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17" w15:restartNumberingAfterBreak="0">
    <w:nsid w:val="326D49C3"/>
    <w:multiLevelType w:val="hybridMultilevel"/>
    <w:tmpl w:val="BAD28714"/>
    <w:lvl w:ilvl="0" w:tplc="AE8CCCE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2F6456E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E1431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3391"/>
    <w:multiLevelType w:val="hybridMultilevel"/>
    <w:tmpl w:val="A80C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96790"/>
    <w:multiLevelType w:val="hybridMultilevel"/>
    <w:tmpl w:val="A7FE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B787E"/>
    <w:multiLevelType w:val="hybridMultilevel"/>
    <w:tmpl w:val="46FA6DD6"/>
    <w:lvl w:ilvl="0" w:tplc="392A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E2102"/>
    <w:multiLevelType w:val="hybridMultilevel"/>
    <w:tmpl w:val="A80C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C07D9"/>
    <w:multiLevelType w:val="hybridMultilevel"/>
    <w:tmpl w:val="E1121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C7AE0"/>
    <w:multiLevelType w:val="multilevel"/>
    <w:tmpl w:val="2CA625A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i w:val="0"/>
      </w:rPr>
    </w:lvl>
    <w:lvl w:ilvl="1">
      <w:start w:val="3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29" w15:restartNumberingAfterBreak="0">
    <w:nsid w:val="4BAD787E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063EF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32E3C"/>
    <w:multiLevelType w:val="hybridMultilevel"/>
    <w:tmpl w:val="F7C8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A006A"/>
    <w:multiLevelType w:val="multilevel"/>
    <w:tmpl w:val="2CA625A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i w:val="0"/>
      </w:rPr>
    </w:lvl>
    <w:lvl w:ilvl="1">
      <w:start w:val="3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35" w15:restartNumberingAfterBreak="0">
    <w:nsid w:val="53192655"/>
    <w:multiLevelType w:val="hybridMultilevel"/>
    <w:tmpl w:val="E1121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F1F1E"/>
    <w:multiLevelType w:val="hybridMultilevel"/>
    <w:tmpl w:val="A80C7990"/>
    <w:lvl w:ilvl="0" w:tplc="DD3A8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4E85"/>
    <w:multiLevelType w:val="hybridMultilevel"/>
    <w:tmpl w:val="E1121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3521321"/>
    <w:multiLevelType w:val="hybridMultilevel"/>
    <w:tmpl w:val="A80C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718F3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3753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1C64"/>
    <w:multiLevelType w:val="hybridMultilevel"/>
    <w:tmpl w:val="93BA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5262E"/>
    <w:multiLevelType w:val="hybridMultilevel"/>
    <w:tmpl w:val="E26A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9"/>
  </w:num>
  <w:num w:numId="4">
    <w:abstractNumId w:val="1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3"/>
  </w:num>
  <w:num w:numId="8">
    <w:abstractNumId w:val="24"/>
  </w:num>
  <w:num w:numId="9">
    <w:abstractNumId w:val="22"/>
  </w:num>
  <w:num w:numId="10">
    <w:abstractNumId w:val="13"/>
  </w:num>
  <w:num w:numId="11">
    <w:abstractNumId w:val="37"/>
  </w:num>
  <w:num w:numId="12">
    <w:abstractNumId w:val="32"/>
  </w:num>
  <w:num w:numId="13">
    <w:abstractNumId w:val="27"/>
  </w:num>
  <w:num w:numId="14">
    <w:abstractNumId w:val="9"/>
  </w:num>
  <w:num w:numId="15">
    <w:abstractNumId w:val="44"/>
  </w:num>
  <w:num w:numId="16">
    <w:abstractNumId w:val="23"/>
  </w:num>
  <w:num w:numId="17">
    <w:abstractNumId w:val="1"/>
  </w:num>
  <w:num w:numId="18">
    <w:abstractNumId w:val="17"/>
  </w:num>
  <w:num w:numId="19">
    <w:abstractNumId w:val="0"/>
  </w:num>
  <w:num w:numId="20">
    <w:abstractNumId w:val="21"/>
  </w:num>
  <w:num w:numId="21">
    <w:abstractNumId w:val="7"/>
  </w:num>
  <w:num w:numId="22">
    <w:abstractNumId w:val="25"/>
  </w:num>
  <w:num w:numId="23">
    <w:abstractNumId w:val="20"/>
  </w:num>
  <w:num w:numId="24">
    <w:abstractNumId w:val="40"/>
  </w:num>
  <w:num w:numId="25">
    <w:abstractNumId w:val="43"/>
  </w:num>
  <w:num w:numId="26">
    <w:abstractNumId w:val="30"/>
  </w:num>
  <w:num w:numId="27">
    <w:abstractNumId w:val="42"/>
  </w:num>
  <w:num w:numId="28">
    <w:abstractNumId w:val="6"/>
  </w:num>
  <w:num w:numId="29">
    <w:abstractNumId w:val="19"/>
  </w:num>
  <w:num w:numId="30">
    <w:abstractNumId w:val="41"/>
  </w:num>
  <w:num w:numId="31">
    <w:abstractNumId w:val="29"/>
  </w:num>
  <w:num w:numId="32">
    <w:abstractNumId w:val="18"/>
  </w:num>
  <w:num w:numId="33">
    <w:abstractNumId w:val="2"/>
  </w:num>
  <w:num w:numId="34">
    <w:abstractNumId w:val="38"/>
  </w:num>
  <w:num w:numId="35">
    <w:abstractNumId w:val="8"/>
  </w:num>
  <w:num w:numId="36">
    <w:abstractNumId w:val="5"/>
  </w:num>
  <w:num w:numId="37">
    <w:abstractNumId w:val="35"/>
  </w:num>
  <w:num w:numId="38">
    <w:abstractNumId w:val="26"/>
  </w:num>
  <w:num w:numId="39">
    <w:abstractNumId w:val="15"/>
  </w:num>
  <w:num w:numId="40">
    <w:abstractNumId w:val="3"/>
  </w:num>
  <w:num w:numId="41">
    <w:abstractNumId w:val="11"/>
  </w:num>
  <w:num w:numId="42">
    <w:abstractNumId w:val="34"/>
  </w:num>
  <w:num w:numId="43">
    <w:abstractNumId w:val="16"/>
  </w:num>
  <w:num w:numId="44">
    <w:abstractNumId w:val="28"/>
  </w:num>
  <w:num w:numId="45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4855"/>
    <w:rsid w:val="000241A1"/>
    <w:rsid w:val="00024C39"/>
    <w:rsid w:val="00025D25"/>
    <w:rsid w:val="00027D2C"/>
    <w:rsid w:val="00027E5B"/>
    <w:rsid w:val="00034311"/>
    <w:rsid w:val="00037461"/>
    <w:rsid w:val="00040B6B"/>
    <w:rsid w:val="000417E8"/>
    <w:rsid w:val="00051AEE"/>
    <w:rsid w:val="000540B6"/>
    <w:rsid w:val="000555FD"/>
    <w:rsid w:val="000603EA"/>
    <w:rsid w:val="00060A01"/>
    <w:rsid w:val="000622EF"/>
    <w:rsid w:val="00064AA9"/>
    <w:rsid w:val="0006549B"/>
    <w:rsid w:val="00066458"/>
    <w:rsid w:val="00070461"/>
    <w:rsid w:val="000753A8"/>
    <w:rsid w:val="00081ABC"/>
    <w:rsid w:val="00081E67"/>
    <w:rsid w:val="000835F5"/>
    <w:rsid w:val="000875BF"/>
    <w:rsid w:val="000911D1"/>
    <w:rsid w:val="000931AE"/>
    <w:rsid w:val="00094565"/>
    <w:rsid w:val="000A0E0E"/>
    <w:rsid w:val="000A41E4"/>
    <w:rsid w:val="000A4E0D"/>
    <w:rsid w:val="000A4FAC"/>
    <w:rsid w:val="000A7253"/>
    <w:rsid w:val="000B1331"/>
    <w:rsid w:val="000B7795"/>
    <w:rsid w:val="000C059F"/>
    <w:rsid w:val="000C4546"/>
    <w:rsid w:val="000D07C6"/>
    <w:rsid w:val="000D17E7"/>
    <w:rsid w:val="000D4429"/>
    <w:rsid w:val="000D6DE5"/>
    <w:rsid w:val="000E37E9"/>
    <w:rsid w:val="000E3927"/>
    <w:rsid w:val="000F00A0"/>
    <w:rsid w:val="000F0C00"/>
    <w:rsid w:val="000F0F77"/>
    <w:rsid w:val="000F11CF"/>
    <w:rsid w:val="000F6209"/>
    <w:rsid w:val="000F6880"/>
    <w:rsid w:val="001003C4"/>
    <w:rsid w:val="00102989"/>
    <w:rsid w:val="00102E02"/>
    <w:rsid w:val="001116F0"/>
    <w:rsid w:val="00111F77"/>
    <w:rsid w:val="00113694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1BF"/>
    <w:rsid w:val="001378B1"/>
    <w:rsid w:val="0015639D"/>
    <w:rsid w:val="00156AEE"/>
    <w:rsid w:val="0016083D"/>
    <w:rsid w:val="00160BC1"/>
    <w:rsid w:val="00160C2D"/>
    <w:rsid w:val="00161C70"/>
    <w:rsid w:val="00167017"/>
    <w:rsid w:val="001703D5"/>
    <w:rsid w:val="00170C14"/>
    <w:rsid w:val="001716A9"/>
    <w:rsid w:val="00171D62"/>
    <w:rsid w:val="00181AAB"/>
    <w:rsid w:val="001828CF"/>
    <w:rsid w:val="00184F65"/>
    <w:rsid w:val="001871AA"/>
    <w:rsid w:val="00194E16"/>
    <w:rsid w:val="001A6533"/>
    <w:rsid w:val="001A78BB"/>
    <w:rsid w:val="001B28E9"/>
    <w:rsid w:val="001C4FED"/>
    <w:rsid w:val="001C6305"/>
    <w:rsid w:val="001D1168"/>
    <w:rsid w:val="001D3924"/>
    <w:rsid w:val="001F11DE"/>
    <w:rsid w:val="001F221E"/>
    <w:rsid w:val="001F2369"/>
    <w:rsid w:val="001F294B"/>
    <w:rsid w:val="001F417B"/>
    <w:rsid w:val="001F7DF5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4FF6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15E3"/>
    <w:rsid w:val="002C1ABA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166A"/>
    <w:rsid w:val="00323C53"/>
    <w:rsid w:val="003264B2"/>
    <w:rsid w:val="00330957"/>
    <w:rsid w:val="003334B5"/>
    <w:rsid w:val="0033546E"/>
    <w:rsid w:val="003407ED"/>
    <w:rsid w:val="003455B8"/>
    <w:rsid w:val="00345881"/>
    <w:rsid w:val="00350B4B"/>
    <w:rsid w:val="00353EE7"/>
    <w:rsid w:val="00355C7E"/>
    <w:rsid w:val="003618C2"/>
    <w:rsid w:val="00363097"/>
    <w:rsid w:val="00365758"/>
    <w:rsid w:val="003668E3"/>
    <w:rsid w:val="003678BC"/>
    <w:rsid w:val="003714D0"/>
    <w:rsid w:val="003828DF"/>
    <w:rsid w:val="00383E91"/>
    <w:rsid w:val="00383FA7"/>
    <w:rsid w:val="00385BBE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F148D"/>
    <w:rsid w:val="003F277D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5249"/>
    <w:rsid w:val="004415D3"/>
    <w:rsid w:val="0044223A"/>
    <w:rsid w:val="00447EBB"/>
    <w:rsid w:val="004537D0"/>
    <w:rsid w:val="00454B72"/>
    <w:rsid w:val="0046365B"/>
    <w:rsid w:val="00465468"/>
    <w:rsid w:val="00465871"/>
    <w:rsid w:val="004667E8"/>
    <w:rsid w:val="0047224A"/>
    <w:rsid w:val="00472A57"/>
    <w:rsid w:val="004749D6"/>
    <w:rsid w:val="0047572F"/>
    <w:rsid w:val="0047633A"/>
    <w:rsid w:val="00477664"/>
    <w:rsid w:val="00477D18"/>
    <w:rsid w:val="00477D77"/>
    <w:rsid w:val="00480E28"/>
    <w:rsid w:val="0048300E"/>
    <w:rsid w:val="00483CB4"/>
    <w:rsid w:val="00484E59"/>
    <w:rsid w:val="004850DB"/>
    <w:rsid w:val="0048539E"/>
    <w:rsid w:val="00485D7F"/>
    <w:rsid w:val="00486BA6"/>
    <w:rsid w:val="004901C5"/>
    <w:rsid w:val="0049217A"/>
    <w:rsid w:val="004A2588"/>
    <w:rsid w:val="004A2C0D"/>
    <w:rsid w:val="004A2E62"/>
    <w:rsid w:val="004A68C9"/>
    <w:rsid w:val="004B0205"/>
    <w:rsid w:val="004B1BE3"/>
    <w:rsid w:val="004B3C7D"/>
    <w:rsid w:val="004B6A50"/>
    <w:rsid w:val="004C0F5E"/>
    <w:rsid w:val="004C2F0D"/>
    <w:rsid w:val="004C3A25"/>
    <w:rsid w:val="004C5815"/>
    <w:rsid w:val="004C6DB3"/>
    <w:rsid w:val="004D0748"/>
    <w:rsid w:val="004D22BF"/>
    <w:rsid w:val="004D2554"/>
    <w:rsid w:val="004D4BC6"/>
    <w:rsid w:val="004D65FE"/>
    <w:rsid w:val="004D6B78"/>
    <w:rsid w:val="004E0C3F"/>
    <w:rsid w:val="004E3D82"/>
    <w:rsid w:val="004E4CD6"/>
    <w:rsid w:val="004E4DB2"/>
    <w:rsid w:val="004E62F1"/>
    <w:rsid w:val="004E753A"/>
    <w:rsid w:val="004F25CE"/>
    <w:rsid w:val="004F3C72"/>
    <w:rsid w:val="004F561B"/>
    <w:rsid w:val="004F6A06"/>
    <w:rsid w:val="0050569B"/>
    <w:rsid w:val="00505D06"/>
    <w:rsid w:val="00512C34"/>
    <w:rsid w:val="00515AC8"/>
    <w:rsid w:val="0051691A"/>
    <w:rsid w:val="00516F43"/>
    <w:rsid w:val="00525B17"/>
    <w:rsid w:val="005362E6"/>
    <w:rsid w:val="00537A62"/>
    <w:rsid w:val="00540F31"/>
    <w:rsid w:val="005415EF"/>
    <w:rsid w:val="00545D1D"/>
    <w:rsid w:val="0054679E"/>
    <w:rsid w:val="00546DAD"/>
    <w:rsid w:val="00553E22"/>
    <w:rsid w:val="00554386"/>
    <w:rsid w:val="005565E1"/>
    <w:rsid w:val="005600DD"/>
    <w:rsid w:val="00564655"/>
    <w:rsid w:val="00565480"/>
    <w:rsid w:val="005669CB"/>
    <w:rsid w:val="00572DFE"/>
    <w:rsid w:val="00572F9F"/>
    <w:rsid w:val="00573BDC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06A6"/>
    <w:rsid w:val="005B47CE"/>
    <w:rsid w:val="005B66F1"/>
    <w:rsid w:val="005C0F30"/>
    <w:rsid w:val="005C13E4"/>
    <w:rsid w:val="005C20F0"/>
    <w:rsid w:val="005C3AEB"/>
    <w:rsid w:val="005C3E07"/>
    <w:rsid w:val="005C7567"/>
    <w:rsid w:val="005C7F8E"/>
    <w:rsid w:val="005D206B"/>
    <w:rsid w:val="005D6A62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D25"/>
    <w:rsid w:val="00620F2A"/>
    <w:rsid w:val="0062427A"/>
    <w:rsid w:val="00624E28"/>
    <w:rsid w:val="0062775D"/>
    <w:rsid w:val="00633739"/>
    <w:rsid w:val="006353E7"/>
    <w:rsid w:val="0064237C"/>
    <w:rsid w:val="00642A2F"/>
    <w:rsid w:val="006439F4"/>
    <w:rsid w:val="006515C0"/>
    <w:rsid w:val="006516CC"/>
    <w:rsid w:val="0065264F"/>
    <w:rsid w:val="006526A9"/>
    <w:rsid w:val="00654C19"/>
    <w:rsid w:val="0065606F"/>
    <w:rsid w:val="00656AC4"/>
    <w:rsid w:val="006572A5"/>
    <w:rsid w:val="00660930"/>
    <w:rsid w:val="00667FC3"/>
    <w:rsid w:val="00670606"/>
    <w:rsid w:val="006708F2"/>
    <w:rsid w:val="00676914"/>
    <w:rsid w:val="006770D6"/>
    <w:rsid w:val="00685676"/>
    <w:rsid w:val="00686E59"/>
    <w:rsid w:val="00687B3A"/>
    <w:rsid w:val="006904A2"/>
    <w:rsid w:val="00690F6F"/>
    <w:rsid w:val="00692DD7"/>
    <w:rsid w:val="006977BF"/>
    <w:rsid w:val="006A7914"/>
    <w:rsid w:val="006B0CA3"/>
    <w:rsid w:val="006C11E6"/>
    <w:rsid w:val="006C2375"/>
    <w:rsid w:val="006C253D"/>
    <w:rsid w:val="006C69F8"/>
    <w:rsid w:val="006C7E25"/>
    <w:rsid w:val="006D0795"/>
    <w:rsid w:val="006D108C"/>
    <w:rsid w:val="006D15B6"/>
    <w:rsid w:val="006D17BC"/>
    <w:rsid w:val="006D2AE4"/>
    <w:rsid w:val="006D2B1E"/>
    <w:rsid w:val="006D6805"/>
    <w:rsid w:val="006E01E0"/>
    <w:rsid w:val="006E4404"/>
    <w:rsid w:val="006E5C19"/>
    <w:rsid w:val="006E6B2F"/>
    <w:rsid w:val="006E7A63"/>
    <w:rsid w:val="00705814"/>
    <w:rsid w:val="00705FB5"/>
    <w:rsid w:val="007066B1"/>
    <w:rsid w:val="007074EC"/>
    <w:rsid w:val="00707E4A"/>
    <w:rsid w:val="007107E8"/>
    <w:rsid w:val="00710D4F"/>
    <w:rsid w:val="00710EFA"/>
    <w:rsid w:val="007132E7"/>
    <w:rsid w:val="00713631"/>
    <w:rsid w:val="00713D44"/>
    <w:rsid w:val="00721871"/>
    <w:rsid w:val="00721C45"/>
    <w:rsid w:val="007314B9"/>
    <w:rsid w:val="007327FE"/>
    <w:rsid w:val="0073556F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1672"/>
    <w:rsid w:val="007C277B"/>
    <w:rsid w:val="007D5CC1"/>
    <w:rsid w:val="007D6C61"/>
    <w:rsid w:val="007E0727"/>
    <w:rsid w:val="007E10C6"/>
    <w:rsid w:val="007F098D"/>
    <w:rsid w:val="007F1515"/>
    <w:rsid w:val="007F2294"/>
    <w:rsid w:val="007F3831"/>
    <w:rsid w:val="007F3EFB"/>
    <w:rsid w:val="007F4B97"/>
    <w:rsid w:val="007F5BC5"/>
    <w:rsid w:val="007F7A4D"/>
    <w:rsid w:val="00801B83"/>
    <w:rsid w:val="00812738"/>
    <w:rsid w:val="00812A3E"/>
    <w:rsid w:val="008136D8"/>
    <w:rsid w:val="00814569"/>
    <w:rsid w:val="00815AD1"/>
    <w:rsid w:val="00815F9F"/>
    <w:rsid w:val="00820D1B"/>
    <w:rsid w:val="00822447"/>
    <w:rsid w:val="00822F9B"/>
    <w:rsid w:val="00823333"/>
    <w:rsid w:val="0082391F"/>
    <w:rsid w:val="00823B10"/>
    <w:rsid w:val="00823E5A"/>
    <w:rsid w:val="00825F67"/>
    <w:rsid w:val="00827C55"/>
    <w:rsid w:val="00836E64"/>
    <w:rsid w:val="008423FF"/>
    <w:rsid w:val="008430E1"/>
    <w:rsid w:val="00844517"/>
    <w:rsid w:val="008505E9"/>
    <w:rsid w:val="008516FF"/>
    <w:rsid w:val="00853B79"/>
    <w:rsid w:val="008554DD"/>
    <w:rsid w:val="00855751"/>
    <w:rsid w:val="00856FDC"/>
    <w:rsid w:val="00857257"/>
    <w:rsid w:val="00857FC8"/>
    <w:rsid w:val="00861ACA"/>
    <w:rsid w:val="00864F9B"/>
    <w:rsid w:val="0086651C"/>
    <w:rsid w:val="00866826"/>
    <w:rsid w:val="00867434"/>
    <w:rsid w:val="00870360"/>
    <w:rsid w:val="00881C15"/>
    <w:rsid w:val="0088272E"/>
    <w:rsid w:val="00882A74"/>
    <w:rsid w:val="0088706A"/>
    <w:rsid w:val="00897DFB"/>
    <w:rsid w:val="008A3791"/>
    <w:rsid w:val="008B0216"/>
    <w:rsid w:val="008B0F4D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4F56"/>
    <w:rsid w:val="008E5E59"/>
    <w:rsid w:val="008E6924"/>
    <w:rsid w:val="008F15FE"/>
    <w:rsid w:val="008F2CCD"/>
    <w:rsid w:val="00905A92"/>
    <w:rsid w:val="00907821"/>
    <w:rsid w:val="00911126"/>
    <w:rsid w:val="009158B1"/>
    <w:rsid w:val="00920199"/>
    <w:rsid w:val="0092044F"/>
    <w:rsid w:val="00920AF7"/>
    <w:rsid w:val="0092167B"/>
    <w:rsid w:val="00921868"/>
    <w:rsid w:val="00921FD7"/>
    <w:rsid w:val="00926D37"/>
    <w:rsid w:val="00930317"/>
    <w:rsid w:val="00941875"/>
    <w:rsid w:val="00941A05"/>
    <w:rsid w:val="00951918"/>
    <w:rsid w:val="00951F6B"/>
    <w:rsid w:val="009528CA"/>
    <w:rsid w:val="00954E45"/>
    <w:rsid w:val="00962583"/>
    <w:rsid w:val="00963F53"/>
    <w:rsid w:val="00965998"/>
    <w:rsid w:val="009754DA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260D"/>
    <w:rsid w:val="009E35D2"/>
    <w:rsid w:val="009F082D"/>
    <w:rsid w:val="009F4070"/>
    <w:rsid w:val="009F4677"/>
    <w:rsid w:val="009F7E23"/>
    <w:rsid w:val="00A01C54"/>
    <w:rsid w:val="00A03AF5"/>
    <w:rsid w:val="00A05D4F"/>
    <w:rsid w:val="00A07553"/>
    <w:rsid w:val="00A11875"/>
    <w:rsid w:val="00A16140"/>
    <w:rsid w:val="00A275E4"/>
    <w:rsid w:val="00A31AB6"/>
    <w:rsid w:val="00A32A5F"/>
    <w:rsid w:val="00A41AEB"/>
    <w:rsid w:val="00A41D00"/>
    <w:rsid w:val="00A44F9E"/>
    <w:rsid w:val="00A467BB"/>
    <w:rsid w:val="00A507BE"/>
    <w:rsid w:val="00A51363"/>
    <w:rsid w:val="00A5492D"/>
    <w:rsid w:val="00A550CD"/>
    <w:rsid w:val="00A567CD"/>
    <w:rsid w:val="00A61FEB"/>
    <w:rsid w:val="00A634A5"/>
    <w:rsid w:val="00A63D90"/>
    <w:rsid w:val="00A64FD8"/>
    <w:rsid w:val="00A65371"/>
    <w:rsid w:val="00A671E5"/>
    <w:rsid w:val="00A67DBE"/>
    <w:rsid w:val="00A75675"/>
    <w:rsid w:val="00A76E53"/>
    <w:rsid w:val="00A81C10"/>
    <w:rsid w:val="00A8399E"/>
    <w:rsid w:val="00A84C24"/>
    <w:rsid w:val="00A87886"/>
    <w:rsid w:val="00A903A1"/>
    <w:rsid w:val="00A94A07"/>
    <w:rsid w:val="00A94B0B"/>
    <w:rsid w:val="00A95B6A"/>
    <w:rsid w:val="00A9607B"/>
    <w:rsid w:val="00A96C48"/>
    <w:rsid w:val="00AA1FB4"/>
    <w:rsid w:val="00AA2A29"/>
    <w:rsid w:val="00AA4256"/>
    <w:rsid w:val="00AA6D82"/>
    <w:rsid w:val="00AB2091"/>
    <w:rsid w:val="00AB3758"/>
    <w:rsid w:val="00AB638B"/>
    <w:rsid w:val="00AC21E9"/>
    <w:rsid w:val="00AD0669"/>
    <w:rsid w:val="00AD0D3F"/>
    <w:rsid w:val="00AD208A"/>
    <w:rsid w:val="00AD4A3C"/>
    <w:rsid w:val="00AE296C"/>
    <w:rsid w:val="00AE2C88"/>
    <w:rsid w:val="00AE3177"/>
    <w:rsid w:val="00AF5BF2"/>
    <w:rsid w:val="00AF61EB"/>
    <w:rsid w:val="00AF642F"/>
    <w:rsid w:val="00B022A6"/>
    <w:rsid w:val="00B128AC"/>
    <w:rsid w:val="00B17B27"/>
    <w:rsid w:val="00B23700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6522A"/>
    <w:rsid w:val="00B67091"/>
    <w:rsid w:val="00B708B7"/>
    <w:rsid w:val="00B733AA"/>
    <w:rsid w:val="00B805CD"/>
    <w:rsid w:val="00B817E2"/>
    <w:rsid w:val="00B82F78"/>
    <w:rsid w:val="00B87B2E"/>
    <w:rsid w:val="00B914E1"/>
    <w:rsid w:val="00B959D4"/>
    <w:rsid w:val="00B96746"/>
    <w:rsid w:val="00B977FC"/>
    <w:rsid w:val="00BB1167"/>
    <w:rsid w:val="00BB6C9A"/>
    <w:rsid w:val="00BB70FB"/>
    <w:rsid w:val="00BD28ED"/>
    <w:rsid w:val="00BD5C01"/>
    <w:rsid w:val="00BE023D"/>
    <w:rsid w:val="00BE2F1E"/>
    <w:rsid w:val="00BF22FC"/>
    <w:rsid w:val="00BF6F72"/>
    <w:rsid w:val="00C1245E"/>
    <w:rsid w:val="00C21039"/>
    <w:rsid w:val="00C21AF8"/>
    <w:rsid w:val="00C228C5"/>
    <w:rsid w:val="00C2323E"/>
    <w:rsid w:val="00C24EA8"/>
    <w:rsid w:val="00C26026"/>
    <w:rsid w:val="00C30220"/>
    <w:rsid w:val="00C303A5"/>
    <w:rsid w:val="00C310AA"/>
    <w:rsid w:val="00C310CC"/>
    <w:rsid w:val="00C33468"/>
    <w:rsid w:val="00C33940"/>
    <w:rsid w:val="00C33E18"/>
    <w:rsid w:val="00C3475E"/>
    <w:rsid w:val="00C3571C"/>
    <w:rsid w:val="00C36C15"/>
    <w:rsid w:val="00C40C06"/>
    <w:rsid w:val="00C4549C"/>
    <w:rsid w:val="00C45A3D"/>
    <w:rsid w:val="00C534D0"/>
    <w:rsid w:val="00C54211"/>
    <w:rsid w:val="00C55E91"/>
    <w:rsid w:val="00C5602A"/>
    <w:rsid w:val="00C70CA1"/>
    <w:rsid w:val="00C717C2"/>
    <w:rsid w:val="00C74F8D"/>
    <w:rsid w:val="00C75620"/>
    <w:rsid w:val="00C75FF9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C6146"/>
    <w:rsid w:val="00CE2DAC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CF7BE8"/>
    <w:rsid w:val="00D0167B"/>
    <w:rsid w:val="00D02EB8"/>
    <w:rsid w:val="00D03D06"/>
    <w:rsid w:val="00D1424F"/>
    <w:rsid w:val="00D152E4"/>
    <w:rsid w:val="00D16B38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416BF"/>
    <w:rsid w:val="00D430A4"/>
    <w:rsid w:val="00D46C20"/>
    <w:rsid w:val="00D5187E"/>
    <w:rsid w:val="00D53DA0"/>
    <w:rsid w:val="00D54B05"/>
    <w:rsid w:val="00D56F1F"/>
    <w:rsid w:val="00D63339"/>
    <w:rsid w:val="00D63883"/>
    <w:rsid w:val="00D646D6"/>
    <w:rsid w:val="00D65B6E"/>
    <w:rsid w:val="00D66023"/>
    <w:rsid w:val="00D675B1"/>
    <w:rsid w:val="00D71267"/>
    <w:rsid w:val="00D76187"/>
    <w:rsid w:val="00D761E8"/>
    <w:rsid w:val="00D812C5"/>
    <w:rsid w:val="00D83177"/>
    <w:rsid w:val="00D8506D"/>
    <w:rsid w:val="00D8628D"/>
    <w:rsid w:val="00D863B0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AEC"/>
    <w:rsid w:val="00DB3BBE"/>
    <w:rsid w:val="00DC00F9"/>
    <w:rsid w:val="00DC5A40"/>
    <w:rsid w:val="00DC6660"/>
    <w:rsid w:val="00DD03B9"/>
    <w:rsid w:val="00DD5C89"/>
    <w:rsid w:val="00DD6EB4"/>
    <w:rsid w:val="00DE2722"/>
    <w:rsid w:val="00DE38F3"/>
    <w:rsid w:val="00DE3E65"/>
    <w:rsid w:val="00DE553E"/>
    <w:rsid w:val="00DE702D"/>
    <w:rsid w:val="00DF1076"/>
    <w:rsid w:val="00DF26AA"/>
    <w:rsid w:val="00DF7ED6"/>
    <w:rsid w:val="00E02CDE"/>
    <w:rsid w:val="00E03F9D"/>
    <w:rsid w:val="00E07941"/>
    <w:rsid w:val="00E11452"/>
    <w:rsid w:val="00E1666E"/>
    <w:rsid w:val="00E2424A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0C8A"/>
    <w:rsid w:val="00E72419"/>
    <w:rsid w:val="00E72975"/>
    <w:rsid w:val="00E7465A"/>
    <w:rsid w:val="00E7587A"/>
    <w:rsid w:val="00E8476D"/>
    <w:rsid w:val="00E9119D"/>
    <w:rsid w:val="00E91DDD"/>
    <w:rsid w:val="00E92238"/>
    <w:rsid w:val="00E969A6"/>
    <w:rsid w:val="00EA206F"/>
    <w:rsid w:val="00EA21B1"/>
    <w:rsid w:val="00EA3690"/>
    <w:rsid w:val="00EB552D"/>
    <w:rsid w:val="00EB5754"/>
    <w:rsid w:val="00EC3068"/>
    <w:rsid w:val="00EC308A"/>
    <w:rsid w:val="00ED0842"/>
    <w:rsid w:val="00ED272E"/>
    <w:rsid w:val="00ED28E4"/>
    <w:rsid w:val="00ED789C"/>
    <w:rsid w:val="00EE165B"/>
    <w:rsid w:val="00EE196D"/>
    <w:rsid w:val="00EE458E"/>
    <w:rsid w:val="00EE4A75"/>
    <w:rsid w:val="00EE4D57"/>
    <w:rsid w:val="00EE5B21"/>
    <w:rsid w:val="00EE70AE"/>
    <w:rsid w:val="00EF645A"/>
    <w:rsid w:val="00F00B76"/>
    <w:rsid w:val="00F06F17"/>
    <w:rsid w:val="00F226CA"/>
    <w:rsid w:val="00F239D1"/>
    <w:rsid w:val="00F253ED"/>
    <w:rsid w:val="00F31992"/>
    <w:rsid w:val="00F322E1"/>
    <w:rsid w:val="00F342F7"/>
    <w:rsid w:val="00F354E4"/>
    <w:rsid w:val="00F36866"/>
    <w:rsid w:val="00F36C60"/>
    <w:rsid w:val="00F40FEC"/>
    <w:rsid w:val="00F42549"/>
    <w:rsid w:val="00F46628"/>
    <w:rsid w:val="00F55656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22E3"/>
    <w:rsid w:val="00F83B54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06B"/>
    <w:rsid w:val="00FC67A5"/>
    <w:rsid w:val="00FD6763"/>
    <w:rsid w:val="00FD7368"/>
    <w:rsid w:val="00FD7D6F"/>
    <w:rsid w:val="00FE1901"/>
    <w:rsid w:val="00FE1F73"/>
    <w:rsid w:val="00FE34E5"/>
    <w:rsid w:val="00FE389D"/>
    <w:rsid w:val="00FE556E"/>
    <w:rsid w:val="00FE69C1"/>
    <w:rsid w:val="00FE7AF9"/>
    <w:rsid w:val="00FF5053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49F12F27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63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3">
    <w:name w:val="Абзац списка Знак"/>
    <w:link w:val="af2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4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5">
    <w:name w:val="footnote text"/>
    <w:basedOn w:val="a0"/>
    <w:link w:val="af6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6">
    <w:name w:val="Текст сноски Знак"/>
    <w:link w:val="af5"/>
    <w:uiPriority w:val="99"/>
    <w:rsid w:val="00B805CD"/>
    <w:rPr>
      <w:lang w:eastAsia="en-US"/>
    </w:rPr>
  </w:style>
  <w:style w:type="paragraph" w:customStyle="1" w:styleId="17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AB638B"/>
    <w:rPr>
      <w:rFonts w:ascii="Cambria" w:eastAsia="Times New Roman" w:hAnsi="Cambria"/>
      <w:b/>
      <w:bCs/>
      <w:sz w:val="26"/>
      <w:szCs w:val="26"/>
    </w:rPr>
  </w:style>
  <w:style w:type="paragraph" w:customStyle="1" w:styleId="18">
    <w:name w:val="Без интервала1"/>
    <w:rsid w:val="00AB638B"/>
    <w:rPr>
      <w:sz w:val="22"/>
      <w:szCs w:val="22"/>
    </w:rPr>
  </w:style>
  <w:style w:type="paragraph" w:styleId="af7">
    <w:name w:val="No Spacing"/>
    <w:qFormat/>
    <w:rsid w:val="00AB638B"/>
    <w:rPr>
      <w:rFonts w:eastAsia="Times New Roman"/>
      <w:sz w:val="22"/>
      <w:szCs w:val="22"/>
    </w:rPr>
  </w:style>
  <w:style w:type="paragraph" w:customStyle="1" w:styleId="toleft">
    <w:name w:val="toleft"/>
    <w:basedOn w:val="a0"/>
    <w:rsid w:val="00AB63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4D4BC6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4F25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5C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41467" TargetMode="External"/><Relationship Id="rId18" Type="http://schemas.openxmlformats.org/officeDocument/2006/relationships/hyperlink" Target="https://biblio-online.ru/bcode/434155&#160;&#160;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conomy.gov.ru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" TargetMode="External"/><Relationship Id="rId42" Type="http://schemas.openxmlformats.org/officeDocument/2006/relationships/hyperlink" Target="http://www.imf.org/external/russian/index.htm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34431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46754&#160;&#160;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minfin.ru/ru/perfomance/accounting/buh-otch_mp/law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0022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" TargetMode="External"/><Relationship Id="rId10" Type="http://schemas.openxmlformats.org/officeDocument/2006/relationships/hyperlink" Target="https://biblio-online.ru/bcode/44485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7925&#160;&#160;" TargetMode="External"/><Relationship Id="rId14" Type="http://schemas.openxmlformats.org/officeDocument/2006/relationships/hyperlink" Target="https://biblio-online.ru/bcode/431502&#160;&#160;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" TargetMode="External"/><Relationship Id="rId43" Type="http://schemas.openxmlformats.org/officeDocument/2006/relationships/hyperlink" Target="http://www.iprbookshop.ru/)" TargetMode="External"/><Relationship Id="rId8" Type="http://schemas.openxmlformats.org/officeDocument/2006/relationships/hyperlink" Target="https://biblio-online.ru/bcode/4364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-online.ru/bcode/427570" TargetMode="External"/><Relationship Id="rId17" Type="http://schemas.openxmlformats.org/officeDocument/2006/relationships/hyperlink" Target="https://biblio-online.ru/bcode/430008&#160;&#160;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www.sciencedirect.com/#open-accesshttps://www.sciencedirect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biblio-online.ru" TargetMode="External"/><Relationship Id="rId41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10616</Words>
  <Characters>60517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70992</CharactersWithSpaces>
  <SharedDoc>false</SharedDoc>
  <HLinks>
    <vt:vector size="108" baseType="variant"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48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45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1048593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https://biblio-online.ru/bcode/434155</vt:lpwstr>
      </vt:variant>
      <vt:variant>
        <vt:lpwstr/>
      </vt:variant>
      <vt:variant>
        <vt:i4>1114128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1441811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1114132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https://biblio-online.ru/bcode/436486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9</cp:revision>
  <cp:lastPrinted>2020-01-16T09:15:00Z</cp:lastPrinted>
  <dcterms:created xsi:type="dcterms:W3CDTF">2022-04-21T13:26:00Z</dcterms:created>
  <dcterms:modified xsi:type="dcterms:W3CDTF">2023-04-19T17:55:00Z</dcterms:modified>
</cp:coreProperties>
</file>